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D759" w14:textId="07BBA36D" w:rsidR="00A4178A" w:rsidRPr="00D027D1" w:rsidRDefault="000247F9" w:rsidP="00A4178A">
      <w:pPr>
        <w:pStyle w:val="Corpotesto"/>
        <w:overflowPunct/>
        <w:autoSpaceDE/>
        <w:autoSpaceDN/>
        <w:snapToGrid w:val="0"/>
        <w:spacing w:line="280" w:lineRule="exact"/>
        <w:jc w:val="right"/>
        <w:textAlignment w:val="auto"/>
        <w:rPr>
          <w:rFonts w:ascii="Garamond" w:hAnsi="Garamond"/>
          <w:b/>
          <w:szCs w:val="24"/>
        </w:rPr>
      </w:pPr>
      <w:r>
        <w:rPr>
          <w:rFonts w:ascii="Garamond" w:hAnsi="Garamond"/>
          <w:b/>
          <w:szCs w:val="24"/>
        </w:rPr>
        <w:softHyphen/>
      </w:r>
      <w:r w:rsidR="0022248F">
        <w:rPr>
          <w:rFonts w:ascii="Garamond" w:hAnsi="Garamond"/>
          <w:b/>
          <w:szCs w:val="24"/>
        </w:rPr>
        <w:softHyphen/>
      </w:r>
    </w:p>
    <w:p w14:paraId="7E5B732E" w14:textId="77777777" w:rsidR="00DE081D" w:rsidRPr="00D027D1" w:rsidRDefault="00DE081D" w:rsidP="003D4E4D">
      <w:pPr>
        <w:pStyle w:val="Corpotesto"/>
        <w:overflowPunct/>
        <w:autoSpaceDE/>
        <w:autoSpaceDN/>
        <w:snapToGrid w:val="0"/>
        <w:spacing w:line="280" w:lineRule="exact"/>
        <w:jc w:val="center"/>
        <w:textAlignment w:val="auto"/>
        <w:rPr>
          <w:rFonts w:ascii="Garamond" w:hAnsi="Garamond"/>
          <w:b/>
          <w:szCs w:val="24"/>
        </w:rPr>
      </w:pPr>
    </w:p>
    <w:p w14:paraId="155EBA9A" w14:textId="77777777" w:rsidR="00FD056B" w:rsidRPr="00D027D1" w:rsidRDefault="00FD056B" w:rsidP="003D4E4D">
      <w:pPr>
        <w:pStyle w:val="Corpotesto"/>
        <w:overflowPunct/>
        <w:autoSpaceDE/>
        <w:autoSpaceDN/>
        <w:snapToGrid w:val="0"/>
        <w:spacing w:line="280" w:lineRule="exact"/>
        <w:jc w:val="center"/>
        <w:textAlignment w:val="auto"/>
        <w:rPr>
          <w:rFonts w:ascii="Garamond" w:hAnsi="Garamond"/>
          <w:b/>
          <w:szCs w:val="24"/>
        </w:rPr>
      </w:pPr>
    </w:p>
    <w:p w14:paraId="6E296867" w14:textId="77777777" w:rsidR="00FD056B" w:rsidRPr="00D027D1" w:rsidRDefault="00FD056B" w:rsidP="003D4E4D">
      <w:pPr>
        <w:pStyle w:val="Corpotesto"/>
        <w:overflowPunct/>
        <w:autoSpaceDE/>
        <w:autoSpaceDN/>
        <w:snapToGrid w:val="0"/>
        <w:spacing w:line="280" w:lineRule="exact"/>
        <w:jc w:val="center"/>
        <w:textAlignment w:val="auto"/>
        <w:rPr>
          <w:rFonts w:ascii="Garamond" w:hAnsi="Garamond"/>
          <w:b/>
          <w:szCs w:val="24"/>
        </w:rPr>
      </w:pPr>
    </w:p>
    <w:p w14:paraId="45973C0B" w14:textId="77777777" w:rsidR="00FD056B" w:rsidRPr="00D027D1" w:rsidRDefault="00FD056B" w:rsidP="003D4E4D">
      <w:pPr>
        <w:pStyle w:val="Corpotesto"/>
        <w:overflowPunct/>
        <w:autoSpaceDE/>
        <w:autoSpaceDN/>
        <w:snapToGrid w:val="0"/>
        <w:spacing w:line="280" w:lineRule="exact"/>
        <w:jc w:val="center"/>
        <w:textAlignment w:val="auto"/>
        <w:rPr>
          <w:rFonts w:ascii="Garamond" w:hAnsi="Garamond"/>
          <w:b/>
          <w:szCs w:val="24"/>
        </w:rPr>
      </w:pPr>
    </w:p>
    <w:p w14:paraId="55E738F4" w14:textId="77777777" w:rsidR="00FD056B" w:rsidRPr="00D027D1" w:rsidRDefault="00FD056B" w:rsidP="003D4E4D">
      <w:pPr>
        <w:pStyle w:val="Corpotesto"/>
        <w:overflowPunct/>
        <w:autoSpaceDE/>
        <w:autoSpaceDN/>
        <w:snapToGrid w:val="0"/>
        <w:spacing w:line="280" w:lineRule="exact"/>
        <w:jc w:val="center"/>
        <w:textAlignment w:val="auto"/>
        <w:rPr>
          <w:rFonts w:ascii="Garamond" w:hAnsi="Garamond"/>
          <w:b/>
          <w:szCs w:val="24"/>
        </w:rPr>
      </w:pPr>
    </w:p>
    <w:p w14:paraId="2280C302" w14:textId="77777777" w:rsidR="00FD056B" w:rsidRPr="00D027D1" w:rsidRDefault="00FD056B" w:rsidP="003D4E4D">
      <w:pPr>
        <w:pStyle w:val="Corpotesto"/>
        <w:overflowPunct/>
        <w:autoSpaceDE/>
        <w:autoSpaceDN/>
        <w:snapToGrid w:val="0"/>
        <w:spacing w:line="280" w:lineRule="exact"/>
        <w:jc w:val="center"/>
        <w:textAlignment w:val="auto"/>
        <w:rPr>
          <w:rFonts w:ascii="Garamond" w:hAnsi="Garamond"/>
          <w:b/>
          <w:szCs w:val="24"/>
        </w:rPr>
      </w:pPr>
    </w:p>
    <w:p w14:paraId="40C5D973" w14:textId="77777777" w:rsidR="00FA1C69" w:rsidRDefault="00FA1C69" w:rsidP="00723981">
      <w:pPr>
        <w:pStyle w:val="Corpotesto"/>
        <w:overflowPunct/>
        <w:autoSpaceDE/>
        <w:autoSpaceDN/>
        <w:snapToGrid w:val="0"/>
        <w:jc w:val="center"/>
        <w:textAlignment w:val="auto"/>
        <w:rPr>
          <w:rFonts w:ascii="Garamond" w:hAnsi="Garamond"/>
          <w:b/>
          <w:caps/>
          <w:sz w:val="40"/>
          <w:szCs w:val="40"/>
        </w:rPr>
      </w:pPr>
    </w:p>
    <w:p w14:paraId="0133F3B0" w14:textId="77777777" w:rsidR="00FA1C69" w:rsidRDefault="00FA1C69" w:rsidP="00723981">
      <w:pPr>
        <w:pStyle w:val="Corpotesto"/>
        <w:overflowPunct/>
        <w:autoSpaceDE/>
        <w:autoSpaceDN/>
        <w:snapToGrid w:val="0"/>
        <w:jc w:val="center"/>
        <w:textAlignment w:val="auto"/>
        <w:rPr>
          <w:rFonts w:ascii="Garamond" w:hAnsi="Garamond"/>
          <w:b/>
          <w:caps/>
          <w:sz w:val="32"/>
          <w:szCs w:val="32"/>
        </w:rPr>
      </w:pPr>
    </w:p>
    <w:p w14:paraId="4118516C" w14:textId="77777777" w:rsidR="00521B11" w:rsidRDefault="00521B11" w:rsidP="00723981">
      <w:pPr>
        <w:pStyle w:val="Corpotesto"/>
        <w:overflowPunct/>
        <w:autoSpaceDE/>
        <w:autoSpaceDN/>
        <w:snapToGrid w:val="0"/>
        <w:jc w:val="center"/>
        <w:textAlignment w:val="auto"/>
        <w:rPr>
          <w:rFonts w:ascii="Garamond" w:hAnsi="Garamond"/>
          <w:b/>
          <w:caps/>
          <w:sz w:val="32"/>
          <w:szCs w:val="32"/>
        </w:rPr>
      </w:pPr>
    </w:p>
    <w:p w14:paraId="5CF875B3" w14:textId="77777777" w:rsidR="00521B11" w:rsidRDefault="00521B11" w:rsidP="00723981">
      <w:pPr>
        <w:pStyle w:val="Corpotesto"/>
        <w:overflowPunct/>
        <w:autoSpaceDE/>
        <w:autoSpaceDN/>
        <w:snapToGrid w:val="0"/>
        <w:jc w:val="center"/>
        <w:textAlignment w:val="auto"/>
        <w:rPr>
          <w:rFonts w:ascii="Garamond" w:hAnsi="Garamond"/>
          <w:b/>
          <w:caps/>
          <w:sz w:val="32"/>
          <w:szCs w:val="32"/>
        </w:rPr>
      </w:pPr>
    </w:p>
    <w:p w14:paraId="42C834AF" w14:textId="77777777" w:rsidR="00384D5B" w:rsidRDefault="00384D5B" w:rsidP="00723981">
      <w:pPr>
        <w:pStyle w:val="Corpotesto"/>
        <w:overflowPunct/>
        <w:autoSpaceDE/>
        <w:autoSpaceDN/>
        <w:snapToGrid w:val="0"/>
        <w:jc w:val="center"/>
        <w:textAlignment w:val="auto"/>
        <w:rPr>
          <w:rFonts w:ascii="Garamond" w:hAnsi="Garamond"/>
          <w:b/>
          <w:caps/>
          <w:sz w:val="32"/>
          <w:szCs w:val="32"/>
        </w:rPr>
      </w:pPr>
    </w:p>
    <w:p w14:paraId="159A038E" w14:textId="77777777" w:rsidR="00384D5B" w:rsidRDefault="00384D5B" w:rsidP="00723981">
      <w:pPr>
        <w:pStyle w:val="Corpotesto"/>
        <w:overflowPunct/>
        <w:autoSpaceDE/>
        <w:autoSpaceDN/>
        <w:snapToGrid w:val="0"/>
        <w:jc w:val="center"/>
        <w:textAlignment w:val="auto"/>
        <w:rPr>
          <w:rFonts w:ascii="Garamond" w:hAnsi="Garamond"/>
          <w:b/>
          <w:caps/>
          <w:sz w:val="32"/>
          <w:szCs w:val="32"/>
        </w:rPr>
      </w:pPr>
    </w:p>
    <w:p w14:paraId="50871A3A" w14:textId="77777777" w:rsidR="00384D5B" w:rsidRDefault="00384D5B" w:rsidP="00723981">
      <w:pPr>
        <w:pStyle w:val="Corpotesto"/>
        <w:overflowPunct/>
        <w:autoSpaceDE/>
        <w:autoSpaceDN/>
        <w:snapToGrid w:val="0"/>
        <w:jc w:val="center"/>
        <w:textAlignment w:val="auto"/>
        <w:rPr>
          <w:rFonts w:ascii="Garamond" w:hAnsi="Garamond"/>
          <w:b/>
          <w:caps/>
          <w:sz w:val="32"/>
          <w:szCs w:val="32"/>
        </w:rPr>
      </w:pPr>
    </w:p>
    <w:p w14:paraId="6A061363" w14:textId="77777777" w:rsidR="00384D5B" w:rsidRDefault="00384D5B" w:rsidP="00723981">
      <w:pPr>
        <w:pStyle w:val="Corpotesto"/>
        <w:overflowPunct/>
        <w:autoSpaceDE/>
        <w:autoSpaceDN/>
        <w:snapToGrid w:val="0"/>
        <w:jc w:val="center"/>
        <w:textAlignment w:val="auto"/>
        <w:rPr>
          <w:rFonts w:ascii="Garamond" w:hAnsi="Garamond"/>
          <w:b/>
          <w:caps/>
          <w:sz w:val="32"/>
          <w:szCs w:val="32"/>
        </w:rPr>
      </w:pPr>
    </w:p>
    <w:p w14:paraId="0622A186" w14:textId="77777777" w:rsidR="00FA1C69" w:rsidRPr="00D027D1" w:rsidRDefault="00FA1C69" w:rsidP="00FA1C69">
      <w:pPr>
        <w:pStyle w:val="Corpotesto"/>
        <w:overflowPunct/>
        <w:autoSpaceDE/>
        <w:autoSpaceDN/>
        <w:snapToGrid w:val="0"/>
        <w:spacing w:line="280" w:lineRule="exact"/>
        <w:jc w:val="center"/>
        <w:textAlignment w:val="auto"/>
        <w:rPr>
          <w:rFonts w:ascii="Garamond" w:hAnsi="Garamond"/>
          <w:b/>
          <w:szCs w:val="24"/>
        </w:rPr>
      </w:pPr>
    </w:p>
    <w:p w14:paraId="799B3C03" w14:textId="77777777" w:rsidR="00FA1C69" w:rsidRPr="00723981" w:rsidRDefault="00510349" w:rsidP="00FA1C69">
      <w:pPr>
        <w:pStyle w:val="Corpotesto"/>
        <w:overflowPunct/>
        <w:autoSpaceDE/>
        <w:autoSpaceDN/>
        <w:snapToGrid w:val="0"/>
        <w:jc w:val="center"/>
        <w:textAlignment w:val="auto"/>
        <w:rPr>
          <w:rFonts w:ascii="Garamond" w:hAnsi="Garamond"/>
          <w:b/>
          <w:caps/>
          <w:sz w:val="40"/>
          <w:szCs w:val="40"/>
        </w:rPr>
      </w:pPr>
      <w:r>
        <w:rPr>
          <w:rFonts w:ascii="Garamond" w:hAnsi="Garamond"/>
          <w:b/>
          <w:caps/>
          <w:sz w:val="40"/>
          <w:szCs w:val="40"/>
        </w:rPr>
        <w:t>LINEE GUIDA</w:t>
      </w:r>
      <w:r w:rsidRPr="00510349">
        <w:rPr>
          <w:rFonts w:ascii="Garamond" w:hAnsi="Garamond"/>
          <w:b/>
          <w:caps/>
          <w:sz w:val="40"/>
          <w:szCs w:val="40"/>
        </w:rPr>
        <w:t xml:space="preserve"> </w:t>
      </w:r>
      <w:r w:rsidR="00F9326B">
        <w:rPr>
          <w:rFonts w:ascii="Garamond" w:hAnsi="Garamond"/>
          <w:b/>
          <w:caps/>
          <w:sz w:val="40"/>
          <w:szCs w:val="40"/>
        </w:rPr>
        <w:t>PER LA SEGNALAZIONE DI ILLECITI E IRREGOLARITÁ</w:t>
      </w:r>
    </w:p>
    <w:p w14:paraId="535A30FB" w14:textId="77777777" w:rsidR="00FA1C69" w:rsidRPr="00723981" w:rsidRDefault="00FA1C69" w:rsidP="00FA1C69">
      <w:pPr>
        <w:pStyle w:val="Corpotesto"/>
        <w:overflowPunct/>
        <w:autoSpaceDE/>
        <w:autoSpaceDN/>
        <w:snapToGrid w:val="0"/>
        <w:jc w:val="center"/>
        <w:textAlignment w:val="auto"/>
        <w:rPr>
          <w:rFonts w:ascii="Garamond" w:hAnsi="Garamond"/>
          <w:b/>
          <w:caps/>
          <w:sz w:val="40"/>
          <w:szCs w:val="40"/>
        </w:rPr>
      </w:pPr>
    </w:p>
    <w:p w14:paraId="4615EA9E" w14:textId="77777777" w:rsidR="00FA1C69" w:rsidRPr="00723981" w:rsidRDefault="00FA1C69" w:rsidP="00FA1C69">
      <w:pPr>
        <w:pStyle w:val="Corpotesto"/>
        <w:overflowPunct/>
        <w:autoSpaceDE/>
        <w:autoSpaceDN/>
        <w:snapToGrid w:val="0"/>
        <w:jc w:val="center"/>
        <w:textAlignment w:val="auto"/>
        <w:rPr>
          <w:rFonts w:ascii="Garamond" w:hAnsi="Garamond"/>
          <w:b/>
          <w:caps/>
          <w:sz w:val="40"/>
          <w:szCs w:val="40"/>
        </w:rPr>
      </w:pPr>
      <w:r w:rsidRPr="00723981">
        <w:rPr>
          <w:rFonts w:ascii="Garamond" w:hAnsi="Garamond"/>
          <w:b/>
          <w:caps/>
          <w:sz w:val="40"/>
          <w:szCs w:val="40"/>
        </w:rPr>
        <w:t xml:space="preserve">di </w:t>
      </w:r>
    </w:p>
    <w:p w14:paraId="51D69CA5" w14:textId="77777777" w:rsidR="00FA1C69" w:rsidRPr="00723981" w:rsidRDefault="00FA1C69" w:rsidP="00FA1C69">
      <w:pPr>
        <w:pStyle w:val="Corpotesto"/>
        <w:overflowPunct/>
        <w:autoSpaceDE/>
        <w:autoSpaceDN/>
        <w:snapToGrid w:val="0"/>
        <w:jc w:val="center"/>
        <w:textAlignment w:val="auto"/>
        <w:rPr>
          <w:rFonts w:ascii="Garamond" w:hAnsi="Garamond"/>
          <w:b/>
          <w:caps/>
          <w:sz w:val="40"/>
          <w:szCs w:val="40"/>
        </w:rPr>
      </w:pPr>
    </w:p>
    <w:p w14:paraId="31443956" w14:textId="77777777" w:rsidR="00FA1C69" w:rsidRDefault="002D2230" w:rsidP="00FA1C69">
      <w:pPr>
        <w:pStyle w:val="Corpotesto"/>
        <w:overflowPunct/>
        <w:autoSpaceDE/>
        <w:autoSpaceDN/>
        <w:snapToGrid w:val="0"/>
        <w:jc w:val="center"/>
        <w:textAlignment w:val="auto"/>
        <w:rPr>
          <w:rFonts w:ascii="Garamond" w:hAnsi="Garamond"/>
          <w:b/>
          <w:caps/>
          <w:sz w:val="40"/>
          <w:szCs w:val="40"/>
        </w:rPr>
      </w:pPr>
      <w:r>
        <w:rPr>
          <w:rFonts w:ascii="Garamond" w:hAnsi="Garamond"/>
          <w:b/>
          <w:caps/>
          <w:sz w:val="40"/>
          <w:szCs w:val="40"/>
        </w:rPr>
        <w:t>Fondazione Piccolo Teatro</w:t>
      </w:r>
      <w:r w:rsidR="00206F7B">
        <w:rPr>
          <w:rFonts w:ascii="Garamond" w:hAnsi="Garamond"/>
          <w:b/>
          <w:caps/>
          <w:sz w:val="40"/>
          <w:szCs w:val="40"/>
        </w:rPr>
        <w:t xml:space="preserve"> – TEATRO D’EUROPA</w:t>
      </w:r>
    </w:p>
    <w:p w14:paraId="21587874" w14:textId="77777777" w:rsidR="00F16C38" w:rsidRDefault="00F16C38" w:rsidP="00FA1C69">
      <w:pPr>
        <w:pStyle w:val="Corpotesto"/>
        <w:overflowPunct/>
        <w:autoSpaceDE/>
        <w:autoSpaceDN/>
        <w:snapToGrid w:val="0"/>
        <w:jc w:val="center"/>
        <w:textAlignment w:val="auto"/>
        <w:rPr>
          <w:rFonts w:ascii="Garamond" w:hAnsi="Garamond"/>
          <w:b/>
          <w:caps/>
          <w:sz w:val="40"/>
          <w:szCs w:val="40"/>
        </w:rPr>
      </w:pPr>
    </w:p>
    <w:p w14:paraId="31AD7F3F" w14:textId="77777777" w:rsidR="00FA1C69" w:rsidRPr="00D027D1" w:rsidRDefault="00FA1C69" w:rsidP="00723981">
      <w:pPr>
        <w:pStyle w:val="Corpotesto"/>
        <w:overflowPunct/>
        <w:autoSpaceDE/>
        <w:autoSpaceDN/>
        <w:snapToGrid w:val="0"/>
        <w:jc w:val="center"/>
        <w:textAlignment w:val="auto"/>
        <w:rPr>
          <w:rFonts w:ascii="Garamond" w:hAnsi="Garamond"/>
          <w:b/>
          <w:caps/>
          <w:sz w:val="32"/>
          <w:szCs w:val="32"/>
        </w:rPr>
      </w:pPr>
    </w:p>
    <w:p w14:paraId="67F76748" w14:textId="77777777" w:rsidR="00FD056B" w:rsidRPr="00D027D1" w:rsidRDefault="00FD056B" w:rsidP="003D4E4D">
      <w:pPr>
        <w:pStyle w:val="Corpotesto"/>
        <w:overflowPunct/>
        <w:autoSpaceDE/>
        <w:autoSpaceDN/>
        <w:snapToGrid w:val="0"/>
        <w:spacing w:line="280" w:lineRule="exact"/>
        <w:jc w:val="center"/>
        <w:textAlignment w:val="auto"/>
        <w:rPr>
          <w:rFonts w:ascii="Garamond" w:hAnsi="Garamond"/>
          <w:b/>
          <w:szCs w:val="24"/>
        </w:rPr>
      </w:pPr>
    </w:p>
    <w:p w14:paraId="1942155E" w14:textId="77777777" w:rsidR="00FD056B" w:rsidRPr="00D027D1" w:rsidRDefault="00FD056B" w:rsidP="003D4E4D">
      <w:pPr>
        <w:pStyle w:val="Corpotesto"/>
        <w:overflowPunct/>
        <w:autoSpaceDE/>
        <w:autoSpaceDN/>
        <w:snapToGrid w:val="0"/>
        <w:spacing w:line="280" w:lineRule="exact"/>
        <w:jc w:val="center"/>
        <w:textAlignment w:val="auto"/>
        <w:rPr>
          <w:rFonts w:ascii="Garamond" w:hAnsi="Garamond"/>
          <w:b/>
          <w:szCs w:val="24"/>
        </w:rPr>
      </w:pPr>
    </w:p>
    <w:p w14:paraId="173A7352" w14:textId="77777777" w:rsidR="00FD056B" w:rsidRPr="00D027D1" w:rsidRDefault="00FD056B" w:rsidP="003D4E4D">
      <w:pPr>
        <w:pStyle w:val="Corpotesto"/>
        <w:overflowPunct/>
        <w:autoSpaceDE/>
        <w:autoSpaceDN/>
        <w:snapToGrid w:val="0"/>
        <w:spacing w:line="280" w:lineRule="exact"/>
        <w:jc w:val="center"/>
        <w:textAlignment w:val="auto"/>
        <w:rPr>
          <w:rFonts w:ascii="Garamond" w:hAnsi="Garamond"/>
          <w:b/>
          <w:szCs w:val="24"/>
        </w:rPr>
      </w:pPr>
    </w:p>
    <w:p w14:paraId="3866BECC" w14:textId="77777777" w:rsidR="00AA4444" w:rsidRPr="00D027D1" w:rsidRDefault="00FD056B" w:rsidP="006F18F5">
      <w:pPr>
        <w:pStyle w:val="Corpotesto"/>
        <w:jc w:val="center"/>
        <w:rPr>
          <w:rFonts w:ascii="Garamond" w:hAnsi="Garamond"/>
        </w:rPr>
      </w:pPr>
      <w:r w:rsidRPr="00D027D1">
        <w:rPr>
          <w:rFonts w:ascii="Garamond" w:hAnsi="Garamond"/>
        </w:rPr>
        <w:br w:type="page"/>
      </w:r>
    </w:p>
    <w:p w14:paraId="58B25FD1" w14:textId="77777777" w:rsidR="00CA53E7" w:rsidRDefault="00CA53E7" w:rsidP="00CA53E7">
      <w:pPr>
        <w:pStyle w:val="Corpotesto"/>
        <w:rPr>
          <w:rFonts w:ascii="Garamond" w:hAnsi="Garamond"/>
          <w:szCs w:val="24"/>
          <w:lang w:eastAsia="it-IT"/>
        </w:rPr>
      </w:pPr>
    </w:p>
    <w:p w14:paraId="4E12A83F" w14:textId="77777777" w:rsidR="00AA4444" w:rsidRPr="00C03E77" w:rsidRDefault="00521B11" w:rsidP="00CA53E7">
      <w:pPr>
        <w:pStyle w:val="Corpotesto"/>
        <w:rPr>
          <w:rFonts w:ascii="Garamond" w:hAnsi="Garamond"/>
          <w:b/>
          <w:sz w:val="28"/>
          <w:szCs w:val="28"/>
        </w:rPr>
      </w:pPr>
      <w:r>
        <w:rPr>
          <w:rFonts w:ascii="Garamond" w:hAnsi="Garamond"/>
          <w:b/>
          <w:sz w:val="28"/>
          <w:szCs w:val="28"/>
        </w:rPr>
        <w:t>INDICE</w:t>
      </w:r>
    </w:p>
    <w:p w14:paraId="3CCD5220" w14:textId="77777777" w:rsidR="00AA4444" w:rsidRPr="00D027D1" w:rsidRDefault="00AA4444" w:rsidP="00AA4444">
      <w:pPr>
        <w:pStyle w:val="Corpotesto"/>
        <w:jc w:val="center"/>
        <w:rPr>
          <w:rFonts w:ascii="Garamond" w:hAnsi="Garamond"/>
          <w:b/>
          <w:szCs w:val="24"/>
        </w:rPr>
      </w:pPr>
    </w:p>
    <w:p w14:paraId="6A966E2A" w14:textId="43ADB2CE" w:rsidR="001F40A5" w:rsidRDefault="00121DD3">
      <w:pPr>
        <w:pStyle w:val="Sommario2"/>
        <w:tabs>
          <w:tab w:val="left" w:pos="480"/>
          <w:tab w:val="right" w:leader="dot" w:pos="8637"/>
        </w:tabs>
        <w:rPr>
          <w:rFonts w:asciiTheme="minorHAnsi" w:eastAsiaTheme="minorEastAsia" w:hAnsiTheme="minorHAnsi" w:cstheme="minorBidi"/>
          <w:b w:val="0"/>
          <w:bCs w:val="0"/>
          <w:noProof/>
          <w:sz w:val="22"/>
          <w:szCs w:val="22"/>
        </w:rPr>
      </w:pPr>
      <w:r>
        <w:rPr>
          <w:caps/>
          <w:smallCaps/>
          <w:noProof/>
        </w:rPr>
        <w:fldChar w:fldCharType="begin"/>
      </w:r>
      <w:r w:rsidR="00AA4444">
        <w:instrText xml:space="preserve"> TOC \o "1-4" \h \z \u </w:instrText>
      </w:r>
      <w:r>
        <w:rPr>
          <w:caps/>
          <w:smallCaps/>
          <w:noProof/>
        </w:rPr>
        <w:fldChar w:fldCharType="separate"/>
      </w:r>
      <w:hyperlink w:anchor="_Toc517080202" w:history="1">
        <w:r w:rsidR="001F40A5" w:rsidRPr="001D06F1">
          <w:rPr>
            <w:rStyle w:val="Collegamentoipertestuale"/>
            <w:rFonts w:ascii="Garamond" w:hAnsi="Garamond"/>
            <w:noProof/>
          </w:rPr>
          <w:t>1.</w:t>
        </w:r>
        <w:r w:rsidR="001F40A5">
          <w:rPr>
            <w:rFonts w:asciiTheme="minorHAnsi" w:eastAsiaTheme="minorEastAsia" w:hAnsiTheme="minorHAnsi" w:cstheme="minorBidi"/>
            <w:b w:val="0"/>
            <w:bCs w:val="0"/>
            <w:noProof/>
            <w:sz w:val="22"/>
            <w:szCs w:val="22"/>
          </w:rPr>
          <w:tab/>
        </w:r>
        <w:r w:rsidR="001F40A5" w:rsidRPr="001D06F1">
          <w:rPr>
            <w:rStyle w:val="Collegamentoipertestuale"/>
            <w:rFonts w:ascii="Garamond" w:hAnsi="Garamond"/>
            <w:noProof/>
          </w:rPr>
          <w:t>Contesto normativo</w:t>
        </w:r>
        <w:r w:rsidR="001F40A5">
          <w:rPr>
            <w:noProof/>
            <w:webHidden/>
          </w:rPr>
          <w:tab/>
        </w:r>
        <w:r w:rsidR="001F40A5">
          <w:rPr>
            <w:noProof/>
            <w:webHidden/>
          </w:rPr>
          <w:fldChar w:fldCharType="begin"/>
        </w:r>
        <w:r w:rsidR="001F40A5">
          <w:rPr>
            <w:noProof/>
            <w:webHidden/>
          </w:rPr>
          <w:instrText xml:space="preserve"> PAGEREF _Toc517080202 \h </w:instrText>
        </w:r>
        <w:r w:rsidR="001F40A5">
          <w:rPr>
            <w:noProof/>
            <w:webHidden/>
          </w:rPr>
        </w:r>
        <w:r w:rsidR="001F40A5">
          <w:rPr>
            <w:noProof/>
            <w:webHidden/>
          </w:rPr>
          <w:fldChar w:fldCharType="separate"/>
        </w:r>
        <w:r w:rsidR="00272892">
          <w:rPr>
            <w:noProof/>
            <w:webHidden/>
          </w:rPr>
          <w:t>3</w:t>
        </w:r>
        <w:r w:rsidR="001F40A5">
          <w:rPr>
            <w:noProof/>
            <w:webHidden/>
          </w:rPr>
          <w:fldChar w:fldCharType="end"/>
        </w:r>
      </w:hyperlink>
    </w:p>
    <w:p w14:paraId="280D2B35" w14:textId="6CCAAABB" w:rsidR="001F40A5" w:rsidRDefault="00165B02">
      <w:pPr>
        <w:pStyle w:val="Sommario2"/>
        <w:tabs>
          <w:tab w:val="left" w:pos="480"/>
          <w:tab w:val="right" w:leader="dot" w:pos="8637"/>
        </w:tabs>
        <w:rPr>
          <w:rFonts w:asciiTheme="minorHAnsi" w:eastAsiaTheme="minorEastAsia" w:hAnsiTheme="minorHAnsi" w:cstheme="minorBidi"/>
          <w:b w:val="0"/>
          <w:bCs w:val="0"/>
          <w:noProof/>
          <w:sz w:val="22"/>
          <w:szCs w:val="22"/>
        </w:rPr>
      </w:pPr>
      <w:hyperlink w:anchor="_Toc517080203" w:history="1">
        <w:r w:rsidR="001F40A5" w:rsidRPr="001D06F1">
          <w:rPr>
            <w:rStyle w:val="Collegamentoipertestuale"/>
            <w:rFonts w:ascii="Garamond" w:hAnsi="Garamond"/>
            <w:iCs/>
            <w:noProof/>
          </w:rPr>
          <w:t>2.</w:t>
        </w:r>
        <w:r w:rsidR="001F40A5">
          <w:rPr>
            <w:rFonts w:asciiTheme="minorHAnsi" w:eastAsiaTheme="minorEastAsia" w:hAnsiTheme="minorHAnsi" w:cstheme="minorBidi"/>
            <w:b w:val="0"/>
            <w:bCs w:val="0"/>
            <w:noProof/>
            <w:sz w:val="22"/>
            <w:szCs w:val="22"/>
          </w:rPr>
          <w:tab/>
        </w:r>
        <w:r w:rsidR="001F40A5" w:rsidRPr="001D06F1">
          <w:rPr>
            <w:rStyle w:val="Collegamentoipertestuale"/>
            <w:rFonts w:ascii="Garamond" w:hAnsi="Garamond"/>
            <w:iCs/>
            <w:noProof/>
          </w:rPr>
          <w:t>Scopo e finalità del documento</w:t>
        </w:r>
        <w:r w:rsidR="001F40A5">
          <w:rPr>
            <w:noProof/>
            <w:webHidden/>
          </w:rPr>
          <w:tab/>
        </w:r>
        <w:r w:rsidR="001F40A5">
          <w:rPr>
            <w:noProof/>
            <w:webHidden/>
          </w:rPr>
          <w:fldChar w:fldCharType="begin"/>
        </w:r>
        <w:r w:rsidR="001F40A5">
          <w:rPr>
            <w:noProof/>
            <w:webHidden/>
          </w:rPr>
          <w:instrText xml:space="preserve"> PAGEREF _Toc517080203 \h </w:instrText>
        </w:r>
        <w:r w:rsidR="001F40A5">
          <w:rPr>
            <w:noProof/>
            <w:webHidden/>
          </w:rPr>
        </w:r>
        <w:r w:rsidR="001F40A5">
          <w:rPr>
            <w:noProof/>
            <w:webHidden/>
          </w:rPr>
          <w:fldChar w:fldCharType="separate"/>
        </w:r>
        <w:r w:rsidR="00272892">
          <w:rPr>
            <w:noProof/>
            <w:webHidden/>
          </w:rPr>
          <w:t>3</w:t>
        </w:r>
        <w:r w:rsidR="001F40A5">
          <w:rPr>
            <w:noProof/>
            <w:webHidden/>
          </w:rPr>
          <w:fldChar w:fldCharType="end"/>
        </w:r>
      </w:hyperlink>
    </w:p>
    <w:p w14:paraId="1C3F63F4" w14:textId="6E487203" w:rsidR="001F40A5" w:rsidRDefault="00165B02">
      <w:pPr>
        <w:pStyle w:val="Sommario2"/>
        <w:tabs>
          <w:tab w:val="left" w:pos="480"/>
          <w:tab w:val="right" w:leader="dot" w:pos="8637"/>
        </w:tabs>
        <w:rPr>
          <w:rFonts w:asciiTheme="minorHAnsi" w:eastAsiaTheme="minorEastAsia" w:hAnsiTheme="minorHAnsi" w:cstheme="minorBidi"/>
          <w:b w:val="0"/>
          <w:bCs w:val="0"/>
          <w:noProof/>
          <w:sz w:val="22"/>
          <w:szCs w:val="22"/>
        </w:rPr>
      </w:pPr>
      <w:hyperlink w:anchor="_Toc517080204" w:history="1">
        <w:r w:rsidR="001F40A5" w:rsidRPr="001D06F1">
          <w:rPr>
            <w:rStyle w:val="Collegamentoipertestuale"/>
            <w:rFonts w:ascii="Garamond" w:hAnsi="Garamond"/>
            <w:iCs/>
            <w:noProof/>
          </w:rPr>
          <w:t>3.</w:t>
        </w:r>
        <w:r w:rsidR="001F40A5">
          <w:rPr>
            <w:rFonts w:asciiTheme="minorHAnsi" w:eastAsiaTheme="minorEastAsia" w:hAnsiTheme="minorHAnsi" w:cstheme="minorBidi"/>
            <w:b w:val="0"/>
            <w:bCs w:val="0"/>
            <w:noProof/>
            <w:sz w:val="22"/>
            <w:szCs w:val="22"/>
          </w:rPr>
          <w:tab/>
        </w:r>
        <w:r w:rsidR="001F40A5" w:rsidRPr="001D06F1">
          <w:rPr>
            <w:rStyle w:val="Collegamentoipertestuale"/>
            <w:rFonts w:ascii="Garamond" w:hAnsi="Garamond"/>
            <w:iCs/>
            <w:noProof/>
          </w:rPr>
          <w:t>Oggetto e contenuto delle segnalazioni</w:t>
        </w:r>
        <w:r w:rsidR="001F40A5">
          <w:rPr>
            <w:noProof/>
            <w:webHidden/>
          </w:rPr>
          <w:tab/>
        </w:r>
        <w:r w:rsidR="001F40A5">
          <w:rPr>
            <w:noProof/>
            <w:webHidden/>
          </w:rPr>
          <w:fldChar w:fldCharType="begin"/>
        </w:r>
        <w:r w:rsidR="001F40A5">
          <w:rPr>
            <w:noProof/>
            <w:webHidden/>
          </w:rPr>
          <w:instrText xml:space="preserve"> PAGEREF _Toc517080204 \h </w:instrText>
        </w:r>
        <w:r w:rsidR="001F40A5">
          <w:rPr>
            <w:noProof/>
            <w:webHidden/>
          </w:rPr>
        </w:r>
        <w:r w:rsidR="001F40A5">
          <w:rPr>
            <w:noProof/>
            <w:webHidden/>
          </w:rPr>
          <w:fldChar w:fldCharType="separate"/>
        </w:r>
        <w:r w:rsidR="00272892">
          <w:rPr>
            <w:noProof/>
            <w:webHidden/>
          </w:rPr>
          <w:t>3</w:t>
        </w:r>
        <w:r w:rsidR="001F40A5">
          <w:rPr>
            <w:noProof/>
            <w:webHidden/>
          </w:rPr>
          <w:fldChar w:fldCharType="end"/>
        </w:r>
      </w:hyperlink>
    </w:p>
    <w:p w14:paraId="46EA36FF" w14:textId="0C4C9846" w:rsidR="001F40A5" w:rsidRDefault="00165B02">
      <w:pPr>
        <w:pStyle w:val="Sommario2"/>
        <w:tabs>
          <w:tab w:val="left" w:pos="480"/>
          <w:tab w:val="right" w:leader="dot" w:pos="8637"/>
        </w:tabs>
        <w:rPr>
          <w:rFonts w:asciiTheme="minorHAnsi" w:eastAsiaTheme="minorEastAsia" w:hAnsiTheme="minorHAnsi" w:cstheme="minorBidi"/>
          <w:b w:val="0"/>
          <w:bCs w:val="0"/>
          <w:noProof/>
          <w:sz w:val="22"/>
          <w:szCs w:val="22"/>
        </w:rPr>
      </w:pPr>
      <w:hyperlink w:anchor="_Toc517080205" w:history="1">
        <w:r w:rsidR="001F40A5" w:rsidRPr="001D06F1">
          <w:rPr>
            <w:rStyle w:val="Collegamentoipertestuale"/>
            <w:rFonts w:ascii="Garamond" w:hAnsi="Garamond"/>
            <w:iCs/>
            <w:noProof/>
          </w:rPr>
          <w:t>4.</w:t>
        </w:r>
        <w:r w:rsidR="001F40A5">
          <w:rPr>
            <w:rFonts w:asciiTheme="minorHAnsi" w:eastAsiaTheme="minorEastAsia" w:hAnsiTheme="minorHAnsi" w:cstheme="minorBidi"/>
            <w:b w:val="0"/>
            <w:bCs w:val="0"/>
            <w:noProof/>
            <w:sz w:val="22"/>
            <w:szCs w:val="22"/>
          </w:rPr>
          <w:tab/>
        </w:r>
        <w:r w:rsidR="001F40A5" w:rsidRPr="001D06F1">
          <w:rPr>
            <w:rStyle w:val="Collegamentoipertestuale"/>
            <w:rFonts w:ascii="Garamond" w:hAnsi="Garamond"/>
            <w:iCs/>
            <w:noProof/>
          </w:rPr>
          <w:t>Destinatari e modalità di trasmissione delle segnalazioni</w:t>
        </w:r>
        <w:r w:rsidR="001F40A5">
          <w:rPr>
            <w:noProof/>
            <w:webHidden/>
          </w:rPr>
          <w:tab/>
        </w:r>
        <w:r w:rsidR="001F40A5">
          <w:rPr>
            <w:noProof/>
            <w:webHidden/>
          </w:rPr>
          <w:fldChar w:fldCharType="begin"/>
        </w:r>
        <w:r w:rsidR="001F40A5">
          <w:rPr>
            <w:noProof/>
            <w:webHidden/>
          </w:rPr>
          <w:instrText xml:space="preserve"> PAGEREF _Toc517080205 \h </w:instrText>
        </w:r>
        <w:r w:rsidR="001F40A5">
          <w:rPr>
            <w:noProof/>
            <w:webHidden/>
          </w:rPr>
        </w:r>
        <w:r w:rsidR="001F40A5">
          <w:rPr>
            <w:noProof/>
            <w:webHidden/>
          </w:rPr>
          <w:fldChar w:fldCharType="separate"/>
        </w:r>
        <w:r w:rsidR="00272892">
          <w:rPr>
            <w:noProof/>
            <w:webHidden/>
          </w:rPr>
          <w:t>4</w:t>
        </w:r>
        <w:r w:rsidR="001F40A5">
          <w:rPr>
            <w:noProof/>
            <w:webHidden/>
          </w:rPr>
          <w:fldChar w:fldCharType="end"/>
        </w:r>
      </w:hyperlink>
    </w:p>
    <w:p w14:paraId="224CA6AF" w14:textId="00ACD73B" w:rsidR="001F40A5" w:rsidRDefault="00165B02">
      <w:pPr>
        <w:pStyle w:val="Sommario2"/>
        <w:tabs>
          <w:tab w:val="left" w:pos="480"/>
          <w:tab w:val="right" w:leader="dot" w:pos="8637"/>
        </w:tabs>
        <w:rPr>
          <w:rFonts w:asciiTheme="minorHAnsi" w:eastAsiaTheme="minorEastAsia" w:hAnsiTheme="minorHAnsi" w:cstheme="minorBidi"/>
          <w:b w:val="0"/>
          <w:bCs w:val="0"/>
          <w:noProof/>
          <w:sz w:val="22"/>
          <w:szCs w:val="22"/>
        </w:rPr>
      </w:pPr>
      <w:hyperlink w:anchor="_Toc517080206" w:history="1">
        <w:r w:rsidR="001F40A5" w:rsidRPr="001D06F1">
          <w:rPr>
            <w:rStyle w:val="Collegamentoipertestuale"/>
            <w:rFonts w:ascii="Garamond" w:hAnsi="Garamond"/>
            <w:iCs/>
            <w:noProof/>
          </w:rPr>
          <w:t>5.</w:t>
        </w:r>
        <w:r w:rsidR="001F40A5">
          <w:rPr>
            <w:rFonts w:asciiTheme="minorHAnsi" w:eastAsiaTheme="minorEastAsia" w:hAnsiTheme="minorHAnsi" w:cstheme="minorBidi"/>
            <w:b w:val="0"/>
            <w:bCs w:val="0"/>
            <w:noProof/>
            <w:sz w:val="22"/>
            <w:szCs w:val="22"/>
          </w:rPr>
          <w:tab/>
        </w:r>
        <w:r w:rsidR="001F40A5" w:rsidRPr="001D06F1">
          <w:rPr>
            <w:rStyle w:val="Collegamentoipertestuale"/>
            <w:rFonts w:ascii="Garamond" w:hAnsi="Garamond"/>
            <w:iCs/>
            <w:noProof/>
          </w:rPr>
          <w:t>Modalità operative</w:t>
        </w:r>
        <w:r w:rsidR="001F40A5">
          <w:rPr>
            <w:noProof/>
            <w:webHidden/>
          </w:rPr>
          <w:tab/>
        </w:r>
        <w:r w:rsidR="001F40A5">
          <w:rPr>
            <w:noProof/>
            <w:webHidden/>
          </w:rPr>
          <w:fldChar w:fldCharType="begin"/>
        </w:r>
        <w:r w:rsidR="001F40A5">
          <w:rPr>
            <w:noProof/>
            <w:webHidden/>
          </w:rPr>
          <w:instrText xml:space="preserve"> PAGEREF _Toc517080206 \h </w:instrText>
        </w:r>
        <w:r w:rsidR="001F40A5">
          <w:rPr>
            <w:noProof/>
            <w:webHidden/>
          </w:rPr>
        </w:r>
        <w:r w:rsidR="001F40A5">
          <w:rPr>
            <w:noProof/>
            <w:webHidden/>
          </w:rPr>
          <w:fldChar w:fldCharType="separate"/>
        </w:r>
        <w:r w:rsidR="00272892">
          <w:rPr>
            <w:noProof/>
            <w:webHidden/>
          </w:rPr>
          <w:t>5</w:t>
        </w:r>
        <w:r w:rsidR="001F40A5">
          <w:rPr>
            <w:noProof/>
            <w:webHidden/>
          </w:rPr>
          <w:fldChar w:fldCharType="end"/>
        </w:r>
      </w:hyperlink>
    </w:p>
    <w:p w14:paraId="71A35D70" w14:textId="3244926B" w:rsidR="001F40A5" w:rsidRDefault="00165B02">
      <w:pPr>
        <w:pStyle w:val="Sommario3"/>
        <w:rPr>
          <w:rFonts w:asciiTheme="minorHAnsi" w:eastAsiaTheme="minorEastAsia" w:hAnsiTheme="minorHAnsi" w:cstheme="minorBidi"/>
          <w:noProof/>
          <w:sz w:val="22"/>
          <w:szCs w:val="22"/>
        </w:rPr>
      </w:pPr>
      <w:hyperlink w:anchor="_Toc517080207" w:history="1">
        <w:r w:rsidR="001F40A5" w:rsidRPr="001D06F1">
          <w:rPr>
            <w:rStyle w:val="Collegamentoipertestuale"/>
            <w:rFonts w:ascii="Garamond" w:hAnsi="Garamond"/>
            <w:b/>
            <w:noProof/>
          </w:rPr>
          <w:t>5.1.</w:t>
        </w:r>
        <w:r w:rsidR="001F40A5">
          <w:rPr>
            <w:rFonts w:asciiTheme="minorHAnsi" w:eastAsiaTheme="minorEastAsia" w:hAnsiTheme="minorHAnsi" w:cstheme="minorBidi"/>
            <w:noProof/>
            <w:sz w:val="22"/>
            <w:szCs w:val="22"/>
          </w:rPr>
          <w:tab/>
        </w:r>
        <w:r w:rsidR="001F40A5" w:rsidRPr="001D06F1">
          <w:rPr>
            <w:rStyle w:val="Collegamentoipertestuale"/>
            <w:rFonts w:ascii="Garamond" w:hAnsi="Garamond"/>
            <w:b/>
            <w:noProof/>
          </w:rPr>
          <w:t>Verifica preliminare</w:t>
        </w:r>
        <w:r w:rsidR="001F40A5">
          <w:rPr>
            <w:noProof/>
            <w:webHidden/>
          </w:rPr>
          <w:tab/>
        </w:r>
        <w:r w:rsidR="001F40A5">
          <w:rPr>
            <w:noProof/>
            <w:webHidden/>
          </w:rPr>
          <w:fldChar w:fldCharType="begin"/>
        </w:r>
        <w:r w:rsidR="001F40A5">
          <w:rPr>
            <w:noProof/>
            <w:webHidden/>
          </w:rPr>
          <w:instrText xml:space="preserve"> PAGEREF _Toc517080207 \h </w:instrText>
        </w:r>
        <w:r w:rsidR="001F40A5">
          <w:rPr>
            <w:noProof/>
            <w:webHidden/>
          </w:rPr>
        </w:r>
        <w:r w:rsidR="001F40A5">
          <w:rPr>
            <w:noProof/>
            <w:webHidden/>
          </w:rPr>
          <w:fldChar w:fldCharType="separate"/>
        </w:r>
        <w:r w:rsidR="00272892">
          <w:rPr>
            <w:noProof/>
            <w:webHidden/>
          </w:rPr>
          <w:t>5</w:t>
        </w:r>
        <w:r w:rsidR="001F40A5">
          <w:rPr>
            <w:noProof/>
            <w:webHidden/>
          </w:rPr>
          <w:fldChar w:fldCharType="end"/>
        </w:r>
      </w:hyperlink>
    </w:p>
    <w:p w14:paraId="23449809" w14:textId="4380D079" w:rsidR="001F40A5" w:rsidRDefault="00165B02">
      <w:pPr>
        <w:pStyle w:val="Sommario3"/>
        <w:rPr>
          <w:rFonts w:asciiTheme="minorHAnsi" w:eastAsiaTheme="minorEastAsia" w:hAnsiTheme="minorHAnsi" w:cstheme="minorBidi"/>
          <w:noProof/>
          <w:sz w:val="22"/>
          <w:szCs w:val="22"/>
        </w:rPr>
      </w:pPr>
      <w:hyperlink w:anchor="_Toc517080208" w:history="1">
        <w:r w:rsidR="001F40A5" w:rsidRPr="001D06F1">
          <w:rPr>
            <w:rStyle w:val="Collegamentoipertestuale"/>
            <w:rFonts w:ascii="Garamond" w:hAnsi="Garamond"/>
            <w:b/>
            <w:noProof/>
          </w:rPr>
          <w:t>5.2.</w:t>
        </w:r>
        <w:r w:rsidR="001F40A5">
          <w:rPr>
            <w:rFonts w:asciiTheme="minorHAnsi" w:eastAsiaTheme="minorEastAsia" w:hAnsiTheme="minorHAnsi" w:cstheme="minorBidi"/>
            <w:noProof/>
            <w:sz w:val="22"/>
            <w:szCs w:val="22"/>
          </w:rPr>
          <w:tab/>
        </w:r>
        <w:r w:rsidR="001F40A5" w:rsidRPr="001D06F1">
          <w:rPr>
            <w:rStyle w:val="Collegamentoipertestuale"/>
            <w:rFonts w:ascii="Garamond" w:hAnsi="Garamond"/>
            <w:b/>
            <w:noProof/>
          </w:rPr>
          <w:t>Accertamento</w:t>
        </w:r>
        <w:r w:rsidR="001F40A5">
          <w:rPr>
            <w:noProof/>
            <w:webHidden/>
          </w:rPr>
          <w:tab/>
        </w:r>
        <w:r w:rsidR="001F40A5">
          <w:rPr>
            <w:noProof/>
            <w:webHidden/>
          </w:rPr>
          <w:fldChar w:fldCharType="begin"/>
        </w:r>
        <w:r w:rsidR="001F40A5">
          <w:rPr>
            <w:noProof/>
            <w:webHidden/>
          </w:rPr>
          <w:instrText xml:space="preserve"> PAGEREF _Toc517080208 \h </w:instrText>
        </w:r>
        <w:r w:rsidR="001F40A5">
          <w:rPr>
            <w:noProof/>
            <w:webHidden/>
          </w:rPr>
        </w:r>
        <w:r w:rsidR="001F40A5">
          <w:rPr>
            <w:noProof/>
            <w:webHidden/>
          </w:rPr>
          <w:fldChar w:fldCharType="separate"/>
        </w:r>
        <w:r w:rsidR="00272892">
          <w:rPr>
            <w:noProof/>
            <w:webHidden/>
          </w:rPr>
          <w:t>5</w:t>
        </w:r>
        <w:r w:rsidR="001F40A5">
          <w:rPr>
            <w:noProof/>
            <w:webHidden/>
          </w:rPr>
          <w:fldChar w:fldCharType="end"/>
        </w:r>
      </w:hyperlink>
    </w:p>
    <w:p w14:paraId="19895EF9" w14:textId="572720E7" w:rsidR="001F40A5" w:rsidRDefault="00165B02">
      <w:pPr>
        <w:pStyle w:val="Sommario3"/>
        <w:rPr>
          <w:rFonts w:asciiTheme="minorHAnsi" w:eastAsiaTheme="minorEastAsia" w:hAnsiTheme="minorHAnsi" w:cstheme="minorBidi"/>
          <w:noProof/>
          <w:sz w:val="22"/>
          <w:szCs w:val="22"/>
        </w:rPr>
      </w:pPr>
      <w:hyperlink w:anchor="_Toc517080209" w:history="1">
        <w:r w:rsidR="001F40A5" w:rsidRPr="001D06F1">
          <w:rPr>
            <w:rStyle w:val="Collegamentoipertestuale"/>
            <w:rFonts w:ascii="Garamond" w:hAnsi="Garamond"/>
            <w:b/>
            <w:noProof/>
          </w:rPr>
          <w:t>5.3.</w:t>
        </w:r>
        <w:r w:rsidR="001F40A5">
          <w:rPr>
            <w:rFonts w:asciiTheme="minorHAnsi" w:eastAsiaTheme="minorEastAsia" w:hAnsiTheme="minorHAnsi" w:cstheme="minorBidi"/>
            <w:noProof/>
            <w:sz w:val="22"/>
            <w:szCs w:val="22"/>
          </w:rPr>
          <w:tab/>
        </w:r>
        <w:r w:rsidR="001F40A5" w:rsidRPr="001D06F1">
          <w:rPr>
            <w:rStyle w:val="Collegamentoipertestuale"/>
            <w:rFonts w:ascii="Garamond" w:hAnsi="Garamond"/>
            <w:b/>
            <w:noProof/>
          </w:rPr>
          <w:t>Adozione misure in risposta alla segnalazione</w:t>
        </w:r>
        <w:r w:rsidR="001F40A5">
          <w:rPr>
            <w:noProof/>
            <w:webHidden/>
          </w:rPr>
          <w:tab/>
        </w:r>
        <w:r w:rsidR="001F40A5">
          <w:rPr>
            <w:noProof/>
            <w:webHidden/>
          </w:rPr>
          <w:fldChar w:fldCharType="begin"/>
        </w:r>
        <w:r w:rsidR="001F40A5">
          <w:rPr>
            <w:noProof/>
            <w:webHidden/>
          </w:rPr>
          <w:instrText xml:space="preserve"> PAGEREF _Toc517080209 \h </w:instrText>
        </w:r>
        <w:r w:rsidR="001F40A5">
          <w:rPr>
            <w:noProof/>
            <w:webHidden/>
          </w:rPr>
        </w:r>
        <w:r w:rsidR="001F40A5">
          <w:rPr>
            <w:noProof/>
            <w:webHidden/>
          </w:rPr>
          <w:fldChar w:fldCharType="separate"/>
        </w:r>
        <w:r w:rsidR="00272892">
          <w:rPr>
            <w:noProof/>
            <w:webHidden/>
          </w:rPr>
          <w:t>5</w:t>
        </w:r>
        <w:r w:rsidR="001F40A5">
          <w:rPr>
            <w:noProof/>
            <w:webHidden/>
          </w:rPr>
          <w:fldChar w:fldCharType="end"/>
        </w:r>
      </w:hyperlink>
    </w:p>
    <w:p w14:paraId="460D37CB" w14:textId="3B35D370" w:rsidR="001F40A5" w:rsidRDefault="00165B02">
      <w:pPr>
        <w:pStyle w:val="Sommario3"/>
        <w:rPr>
          <w:rFonts w:asciiTheme="minorHAnsi" w:eastAsiaTheme="minorEastAsia" w:hAnsiTheme="minorHAnsi" w:cstheme="minorBidi"/>
          <w:noProof/>
          <w:sz w:val="22"/>
          <w:szCs w:val="22"/>
        </w:rPr>
      </w:pPr>
      <w:hyperlink w:anchor="_Toc517080210" w:history="1">
        <w:r w:rsidR="001F40A5" w:rsidRPr="001D06F1">
          <w:rPr>
            <w:rStyle w:val="Collegamentoipertestuale"/>
            <w:rFonts w:ascii="Garamond" w:hAnsi="Garamond"/>
            <w:b/>
            <w:noProof/>
          </w:rPr>
          <w:t>5.4.</w:t>
        </w:r>
        <w:r w:rsidR="001F40A5">
          <w:rPr>
            <w:rFonts w:asciiTheme="minorHAnsi" w:eastAsiaTheme="minorEastAsia" w:hAnsiTheme="minorHAnsi" w:cstheme="minorBidi"/>
            <w:noProof/>
            <w:sz w:val="22"/>
            <w:szCs w:val="22"/>
          </w:rPr>
          <w:tab/>
        </w:r>
        <w:r w:rsidR="001F40A5" w:rsidRPr="001D06F1">
          <w:rPr>
            <w:rStyle w:val="Collegamentoipertestuale"/>
            <w:rFonts w:ascii="Garamond" w:hAnsi="Garamond"/>
            <w:b/>
            <w:noProof/>
          </w:rPr>
          <w:t>Archiviazione</w:t>
        </w:r>
        <w:r w:rsidR="001F40A5">
          <w:rPr>
            <w:noProof/>
            <w:webHidden/>
          </w:rPr>
          <w:tab/>
        </w:r>
        <w:r w:rsidR="001F40A5">
          <w:rPr>
            <w:noProof/>
            <w:webHidden/>
          </w:rPr>
          <w:fldChar w:fldCharType="begin"/>
        </w:r>
        <w:r w:rsidR="001F40A5">
          <w:rPr>
            <w:noProof/>
            <w:webHidden/>
          </w:rPr>
          <w:instrText xml:space="preserve"> PAGEREF _Toc517080210 \h </w:instrText>
        </w:r>
        <w:r w:rsidR="001F40A5">
          <w:rPr>
            <w:noProof/>
            <w:webHidden/>
          </w:rPr>
        </w:r>
        <w:r w:rsidR="001F40A5">
          <w:rPr>
            <w:noProof/>
            <w:webHidden/>
          </w:rPr>
          <w:fldChar w:fldCharType="separate"/>
        </w:r>
        <w:r w:rsidR="00272892">
          <w:rPr>
            <w:noProof/>
            <w:webHidden/>
          </w:rPr>
          <w:t>6</w:t>
        </w:r>
        <w:r w:rsidR="001F40A5">
          <w:rPr>
            <w:noProof/>
            <w:webHidden/>
          </w:rPr>
          <w:fldChar w:fldCharType="end"/>
        </w:r>
      </w:hyperlink>
    </w:p>
    <w:p w14:paraId="04224F93" w14:textId="002326EE" w:rsidR="001F40A5" w:rsidRDefault="00165B02">
      <w:pPr>
        <w:pStyle w:val="Sommario2"/>
        <w:tabs>
          <w:tab w:val="left" w:pos="480"/>
          <w:tab w:val="right" w:leader="dot" w:pos="8637"/>
        </w:tabs>
        <w:rPr>
          <w:rFonts w:asciiTheme="minorHAnsi" w:eastAsiaTheme="minorEastAsia" w:hAnsiTheme="minorHAnsi" w:cstheme="minorBidi"/>
          <w:b w:val="0"/>
          <w:bCs w:val="0"/>
          <w:noProof/>
          <w:sz w:val="22"/>
          <w:szCs w:val="22"/>
        </w:rPr>
      </w:pPr>
      <w:hyperlink w:anchor="_Toc517080211" w:history="1">
        <w:r w:rsidR="001F40A5" w:rsidRPr="001D06F1">
          <w:rPr>
            <w:rStyle w:val="Collegamentoipertestuale"/>
            <w:rFonts w:ascii="Garamond" w:hAnsi="Garamond"/>
            <w:iCs/>
            <w:noProof/>
          </w:rPr>
          <w:t>6.</w:t>
        </w:r>
        <w:r w:rsidR="001F40A5">
          <w:rPr>
            <w:rFonts w:asciiTheme="minorHAnsi" w:eastAsiaTheme="minorEastAsia" w:hAnsiTheme="minorHAnsi" w:cstheme="minorBidi"/>
            <w:b w:val="0"/>
            <w:bCs w:val="0"/>
            <w:noProof/>
            <w:sz w:val="22"/>
            <w:szCs w:val="22"/>
          </w:rPr>
          <w:tab/>
        </w:r>
        <w:r w:rsidR="001F40A5" w:rsidRPr="001D06F1">
          <w:rPr>
            <w:rStyle w:val="Collegamentoipertestuale"/>
            <w:rFonts w:ascii="Garamond" w:hAnsi="Garamond"/>
            <w:iCs/>
            <w:noProof/>
          </w:rPr>
          <w:t>Forme di tutela e riservatezza riconosciute nei confronti del segnalante</w:t>
        </w:r>
        <w:r w:rsidR="001F40A5">
          <w:rPr>
            <w:noProof/>
            <w:webHidden/>
          </w:rPr>
          <w:tab/>
        </w:r>
        <w:r w:rsidR="001F40A5">
          <w:rPr>
            <w:noProof/>
            <w:webHidden/>
          </w:rPr>
          <w:fldChar w:fldCharType="begin"/>
        </w:r>
        <w:r w:rsidR="001F40A5">
          <w:rPr>
            <w:noProof/>
            <w:webHidden/>
          </w:rPr>
          <w:instrText xml:space="preserve"> PAGEREF _Toc517080211 \h </w:instrText>
        </w:r>
        <w:r w:rsidR="001F40A5">
          <w:rPr>
            <w:noProof/>
            <w:webHidden/>
          </w:rPr>
        </w:r>
        <w:r w:rsidR="001F40A5">
          <w:rPr>
            <w:noProof/>
            <w:webHidden/>
          </w:rPr>
          <w:fldChar w:fldCharType="separate"/>
        </w:r>
        <w:r w:rsidR="00272892">
          <w:rPr>
            <w:noProof/>
            <w:webHidden/>
          </w:rPr>
          <w:t>6</w:t>
        </w:r>
        <w:r w:rsidR="001F40A5">
          <w:rPr>
            <w:noProof/>
            <w:webHidden/>
          </w:rPr>
          <w:fldChar w:fldCharType="end"/>
        </w:r>
      </w:hyperlink>
    </w:p>
    <w:p w14:paraId="3353724D" w14:textId="0FF2C1FD" w:rsidR="001F40A5" w:rsidRDefault="00165B02">
      <w:pPr>
        <w:pStyle w:val="Sommario3"/>
        <w:rPr>
          <w:rFonts w:asciiTheme="minorHAnsi" w:eastAsiaTheme="minorEastAsia" w:hAnsiTheme="minorHAnsi" w:cstheme="minorBidi"/>
          <w:noProof/>
          <w:sz w:val="22"/>
          <w:szCs w:val="22"/>
        </w:rPr>
      </w:pPr>
      <w:hyperlink w:anchor="_Toc517080212" w:history="1">
        <w:r w:rsidR="001F40A5" w:rsidRPr="001D06F1">
          <w:rPr>
            <w:rStyle w:val="Collegamentoipertestuale"/>
            <w:rFonts w:ascii="Garamond" w:hAnsi="Garamond"/>
            <w:b/>
            <w:noProof/>
          </w:rPr>
          <w:t>6.1.</w:t>
        </w:r>
        <w:r w:rsidR="001F40A5">
          <w:rPr>
            <w:rFonts w:asciiTheme="minorHAnsi" w:eastAsiaTheme="minorEastAsia" w:hAnsiTheme="minorHAnsi" w:cstheme="minorBidi"/>
            <w:noProof/>
            <w:sz w:val="22"/>
            <w:szCs w:val="22"/>
          </w:rPr>
          <w:tab/>
        </w:r>
        <w:r w:rsidR="001F40A5" w:rsidRPr="001D06F1">
          <w:rPr>
            <w:rStyle w:val="Collegamentoipertestuale"/>
            <w:rFonts w:ascii="Garamond" w:hAnsi="Garamond"/>
            <w:b/>
            <w:noProof/>
          </w:rPr>
          <w:t>Obblighi di riservatezza sull’identità del segnalante</w:t>
        </w:r>
        <w:r w:rsidR="001F40A5">
          <w:rPr>
            <w:noProof/>
            <w:webHidden/>
          </w:rPr>
          <w:tab/>
        </w:r>
        <w:r w:rsidR="001F40A5">
          <w:rPr>
            <w:noProof/>
            <w:webHidden/>
          </w:rPr>
          <w:fldChar w:fldCharType="begin"/>
        </w:r>
        <w:r w:rsidR="001F40A5">
          <w:rPr>
            <w:noProof/>
            <w:webHidden/>
          </w:rPr>
          <w:instrText xml:space="preserve"> PAGEREF _Toc517080212 \h </w:instrText>
        </w:r>
        <w:r w:rsidR="001F40A5">
          <w:rPr>
            <w:noProof/>
            <w:webHidden/>
          </w:rPr>
        </w:r>
        <w:r w:rsidR="001F40A5">
          <w:rPr>
            <w:noProof/>
            <w:webHidden/>
          </w:rPr>
          <w:fldChar w:fldCharType="separate"/>
        </w:r>
        <w:r w:rsidR="00272892">
          <w:rPr>
            <w:noProof/>
            <w:webHidden/>
          </w:rPr>
          <w:t>6</w:t>
        </w:r>
        <w:r w:rsidR="001F40A5">
          <w:rPr>
            <w:noProof/>
            <w:webHidden/>
          </w:rPr>
          <w:fldChar w:fldCharType="end"/>
        </w:r>
      </w:hyperlink>
    </w:p>
    <w:p w14:paraId="2354BAC8" w14:textId="3D3F3580" w:rsidR="001F40A5" w:rsidRDefault="00165B02">
      <w:pPr>
        <w:pStyle w:val="Sommario3"/>
        <w:rPr>
          <w:rFonts w:asciiTheme="minorHAnsi" w:eastAsiaTheme="minorEastAsia" w:hAnsiTheme="minorHAnsi" w:cstheme="minorBidi"/>
          <w:noProof/>
          <w:sz w:val="22"/>
          <w:szCs w:val="22"/>
        </w:rPr>
      </w:pPr>
      <w:hyperlink w:anchor="_Toc517080213" w:history="1">
        <w:r w:rsidR="001F40A5" w:rsidRPr="001D06F1">
          <w:rPr>
            <w:rStyle w:val="Collegamentoipertestuale"/>
            <w:rFonts w:ascii="Garamond" w:hAnsi="Garamond"/>
            <w:b/>
            <w:noProof/>
          </w:rPr>
          <w:t>6.2.</w:t>
        </w:r>
        <w:r w:rsidR="001F40A5">
          <w:rPr>
            <w:rFonts w:asciiTheme="minorHAnsi" w:eastAsiaTheme="minorEastAsia" w:hAnsiTheme="minorHAnsi" w:cstheme="minorBidi"/>
            <w:noProof/>
            <w:sz w:val="22"/>
            <w:szCs w:val="22"/>
          </w:rPr>
          <w:tab/>
        </w:r>
        <w:r w:rsidR="001F40A5" w:rsidRPr="001D06F1">
          <w:rPr>
            <w:rStyle w:val="Collegamentoipertestuale"/>
            <w:rFonts w:ascii="Garamond" w:hAnsi="Garamond"/>
            <w:b/>
            <w:noProof/>
          </w:rPr>
          <w:t>Divieto di discriminazione nei confronti del segnalante</w:t>
        </w:r>
        <w:r w:rsidR="001F40A5">
          <w:rPr>
            <w:noProof/>
            <w:webHidden/>
          </w:rPr>
          <w:tab/>
        </w:r>
        <w:r w:rsidR="001F40A5">
          <w:rPr>
            <w:noProof/>
            <w:webHidden/>
          </w:rPr>
          <w:fldChar w:fldCharType="begin"/>
        </w:r>
        <w:r w:rsidR="001F40A5">
          <w:rPr>
            <w:noProof/>
            <w:webHidden/>
          </w:rPr>
          <w:instrText xml:space="preserve"> PAGEREF _Toc517080213 \h </w:instrText>
        </w:r>
        <w:r w:rsidR="001F40A5">
          <w:rPr>
            <w:noProof/>
            <w:webHidden/>
          </w:rPr>
        </w:r>
        <w:r w:rsidR="001F40A5">
          <w:rPr>
            <w:noProof/>
            <w:webHidden/>
          </w:rPr>
          <w:fldChar w:fldCharType="separate"/>
        </w:r>
        <w:r w:rsidR="00272892">
          <w:rPr>
            <w:noProof/>
            <w:webHidden/>
          </w:rPr>
          <w:t>7</w:t>
        </w:r>
        <w:r w:rsidR="001F40A5">
          <w:rPr>
            <w:noProof/>
            <w:webHidden/>
          </w:rPr>
          <w:fldChar w:fldCharType="end"/>
        </w:r>
      </w:hyperlink>
    </w:p>
    <w:p w14:paraId="048E5716" w14:textId="001EFDC5" w:rsidR="001F40A5" w:rsidRDefault="00165B02">
      <w:pPr>
        <w:pStyle w:val="Sommario2"/>
        <w:tabs>
          <w:tab w:val="left" w:pos="480"/>
          <w:tab w:val="right" w:leader="dot" w:pos="8637"/>
        </w:tabs>
        <w:rPr>
          <w:rFonts w:asciiTheme="minorHAnsi" w:eastAsiaTheme="minorEastAsia" w:hAnsiTheme="minorHAnsi" w:cstheme="minorBidi"/>
          <w:b w:val="0"/>
          <w:bCs w:val="0"/>
          <w:noProof/>
          <w:sz w:val="22"/>
          <w:szCs w:val="22"/>
        </w:rPr>
      </w:pPr>
      <w:hyperlink w:anchor="_Toc517080214" w:history="1">
        <w:r w:rsidR="001F40A5" w:rsidRPr="001D06F1">
          <w:rPr>
            <w:rStyle w:val="Collegamentoipertestuale"/>
            <w:rFonts w:ascii="Garamond" w:hAnsi="Garamond"/>
            <w:noProof/>
          </w:rPr>
          <w:t>7.</w:t>
        </w:r>
        <w:r w:rsidR="001F40A5">
          <w:rPr>
            <w:rFonts w:asciiTheme="minorHAnsi" w:eastAsiaTheme="minorEastAsia" w:hAnsiTheme="minorHAnsi" w:cstheme="minorBidi"/>
            <w:b w:val="0"/>
            <w:bCs w:val="0"/>
            <w:noProof/>
            <w:sz w:val="22"/>
            <w:szCs w:val="22"/>
          </w:rPr>
          <w:tab/>
        </w:r>
        <w:r w:rsidR="001F40A5" w:rsidRPr="001D06F1">
          <w:rPr>
            <w:rStyle w:val="Collegamentoipertestuale"/>
            <w:rFonts w:ascii="Garamond" w:hAnsi="Garamond"/>
            <w:iCs/>
            <w:noProof/>
          </w:rPr>
          <w:t>Responsabilità del whistleblower</w:t>
        </w:r>
        <w:r w:rsidR="001F40A5">
          <w:rPr>
            <w:noProof/>
            <w:webHidden/>
          </w:rPr>
          <w:tab/>
        </w:r>
        <w:r w:rsidR="001F40A5">
          <w:rPr>
            <w:noProof/>
            <w:webHidden/>
          </w:rPr>
          <w:fldChar w:fldCharType="begin"/>
        </w:r>
        <w:r w:rsidR="001F40A5">
          <w:rPr>
            <w:noProof/>
            <w:webHidden/>
          </w:rPr>
          <w:instrText xml:space="preserve"> PAGEREF _Toc517080214 \h </w:instrText>
        </w:r>
        <w:r w:rsidR="001F40A5">
          <w:rPr>
            <w:noProof/>
            <w:webHidden/>
          </w:rPr>
        </w:r>
        <w:r w:rsidR="001F40A5">
          <w:rPr>
            <w:noProof/>
            <w:webHidden/>
          </w:rPr>
          <w:fldChar w:fldCharType="separate"/>
        </w:r>
        <w:r w:rsidR="00272892">
          <w:rPr>
            <w:noProof/>
            <w:webHidden/>
          </w:rPr>
          <w:t>7</w:t>
        </w:r>
        <w:r w:rsidR="001F40A5">
          <w:rPr>
            <w:noProof/>
            <w:webHidden/>
          </w:rPr>
          <w:fldChar w:fldCharType="end"/>
        </w:r>
      </w:hyperlink>
    </w:p>
    <w:p w14:paraId="7E462150" w14:textId="2ABE88E4" w:rsidR="00AA4444" w:rsidRPr="00D027D1" w:rsidRDefault="00121DD3" w:rsidP="006F18F5">
      <w:pPr>
        <w:pStyle w:val="Corpotesto"/>
        <w:tabs>
          <w:tab w:val="right" w:leader="dot" w:pos="8494"/>
        </w:tabs>
        <w:rPr>
          <w:rFonts w:ascii="Garamond" w:hAnsi="Garamond"/>
          <w:szCs w:val="24"/>
        </w:rPr>
      </w:pPr>
      <w:r>
        <w:rPr>
          <w:rFonts w:ascii="Garamond" w:hAnsi="Garamond"/>
          <w:szCs w:val="24"/>
        </w:rPr>
        <w:fldChar w:fldCharType="end"/>
      </w:r>
    </w:p>
    <w:p w14:paraId="637908E0" w14:textId="77777777" w:rsidR="00812A78" w:rsidRPr="00F9326B" w:rsidRDefault="00820BEE" w:rsidP="00C80711">
      <w:pPr>
        <w:pStyle w:val="testo"/>
        <w:numPr>
          <w:ilvl w:val="0"/>
          <w:numId w:val="3"/>
        </w:numPr>
        <w:outlineLvl w:val="1"/>
        <w:rPr>
          <w:rFonts w:ascii="Garamond" w:eastAsia="Times New Roman" w:hAnsi="Garamond"/>
          <w:b/>
        </w:rPr>
      </w:pPr>
      <w:r w:rsidRPr="00F4303B">
        <w:rPr>
          <w:rFonts w:ascii="Garamond" w:hAnsi="Garamond"/>
        </w:rPr>
        <w:br w:type="page"/>
      </w:r>
      <w:bookmarkStart w:id="0" w:name="_Toc517080202"/>
      <w:r w:rsidR="00F9326B" w:rsidRPr="00F9326B">
        <w:rPr>
          <w:rFonts w:ascii="Garamond" w:eastAsia="Times New Roman" w:hAnsi="Garamond"/>
          <w:b/>
        </w:rPr>
        <w:lastRenderedPageBreak/>
        <w:t>Contesto normativo</w:t>
      </w:r>
      <w:bookmarkEnd w:id="0"/>
      <w:r w:rsidR="00DE5B2E" w:rsidRPr="00F9326B">
        <w:rPr>
          <w:rFonts w:ascii="Garamond" w:eastAsia="Times New Roman" w:hAnsi="Garamond"/>
          <w:b/>
        </w:rPr>
        <w:t xml:space="preserve"> </w:t>
      </w:r>
    </w:p>
    <w:p w14:paraId="35565B4F" w14:textId="77777777" w:rsidR="00812A78" w:rsidRDefault="00812A78" w:rsidP="00812A78">
      <w:pPr>
        <w:pStyle w:val="testo"/>
        <w:ind w:left="0"/>
        <w:rPr>
          <w:rFonts w:ascii="Garamond" w:eastAsia="Times New Roman" w:hAnsi="Garamond"/>
        </w:rPr>
      </w:pPr>
    </w:p>
    <w:p w14:paraId="571116A6" w14:textId="27E67AE8" w:rsidR="00833288" w:rsidRPr="00165B02" w:rsidRDefault="005A0E8E" w:rsidP="005A0E8E">
      <w:pPr>
        <w:pStyle w:val="testo"/>
        <w:ind w:left="0"/>
        <w:rPr>
          <w:rFonts w:ascii="Garamond" w:hAnsi="Garamond" w:cs="Garamond"/>
        </w:rPr>
      </w:pPr>
      <w:r w:rsidRPr="00165B02">
        <w:rPr>
          <w:rFonts w:ascii="Garamond" w:hAnsi="Garamond" w:cs="Garamond"/>
          <w:b/>
          <w:bCs/>
        </w:rPr>
        <w:t>Il decreto legislativo n. 24/2023</w:t>
      </w:r>
      <w:r w:rsidRPr="00165B02">
        <w:rPr>
          <w:rFonts w:ascii="Garamond" w:hAnsi="Garamond" w:cs="Garamond"/>
        </w:rPr>
        <w:t xml:space="preserve">, che </w:t>
      </w:r>
      <w:r w:rsidR="00833288" w:rsidRPr="00165B02">
        <w:rPr>
          <w:rFonts w:ascii="Garamond" w:hAnsi="Garamond" w:cs="Garamond"/>
        </w:rPr>
        <w:t>ha introdotto</w:t>
      </w:r>
      <w:r w:rsidRPr="00165B02">
        <w:rPr>
          <w:rFonts w:ascii="Garamond" w:hAnsi="Garamond" w:cs="Garamond"/>
        </w:rPr>
        <w:t xml:space="preserve"> la nuova disciplina del </w:t>
      </w:r>
      <w:r w:rsidRPr="00165B02">
        <w:rPr>
          <w:rFonts w:ascii="Garamond" w:hAnsi="Garamond" w:cs="Garamond"/>
          <w:b/>
          <w:bCs/>
        </w:rPr>
        <w:t>whistleblowing </w:t>
      </w:r>
      <w:r w:rsidRPr="00165B02">
        <w:rPr>
          <w:rFonts w:ascii="Garamond" w:hAnsi="Garamond" w:cs="Garamond"/>
        </w:rPr>
        <w:t xml:space="preserve">in Italia, è entrato in vigore il 30 marzo 2023. Le nuove disposizioni </w:t>
      </w:r>
      <w:r w:rsidR="00833288" w:rsidRPr="00165B02">
        <w:rPr>
          <w:rFonts w:ascii="Garamond" w:hAnsi="Garamond" w:cs="Garamond"/>
        </w:rPr>
        <w:t xml:space="preserve">hanno </w:t>
      </w:r>
      <w:r w:rsidRPr="00165B02">
        <w:rPr>
          <w:rFonts w:ascii="Garamond" w:hAnsi="Garamond" w:cs="Garamond"/>
        </w:rPr>
        <w:t xml:space="preserve">effetto a partire dal 15 luglio 2023, con una deroga per i soggetti del settore privato che hanno impiegato, nell’ultimo anno, una media di lavoratori subordinati non superiore a 249. Per questi l’obbligo di istituzione del canale di segnalazione interna </w:t>
      </w:r>
      <w:r w:rsidR="00833288" w:rsidRPr="00165B02">
        <w:rPr>
          <w:rFonts w:ascii="Garamond" w:hAnsi="Garamond" w:cs="Garamond"/>
        </w:rPr>
        <w:t>ha</w:t>
      </w:r>
      <w:r w:rsidRPr="00165B02">
        <w:rPr>
          <w:rFonts w:ascii="Garamond" w:hAnsi="Garamond" w:cs="Garamond"/>
        </w:rPr>
        <w:t xml:space="preserve"> effetto a decorrere dal 17 dicembre 2023.</w:t>
      </w:r>
      <w:r w:rsidR="00833288" w:rsidRPr="00165B02">
        <w:rPr>
          <w:rFonts w:ascii="Garamond" w:hAnsi="Garamond" w:cs="Garamond"/>
        </w:rPr>
        <w:t xml:space="preserve"> </w:t>
      </w:r>
    </w:p>
    <w:p w14:paraId="66C7EC8B" w14:textId="459EC94D" w:rsidR="005A0E8E" w:rsidRPr="005A0E8E" w:rsidRDefault="005A0E8E" w:rsidP="005A0E8E">
      <w:pPr>
        <w:pStyle w:val="testo"/>
        <w:ind w:left="0"/>
        <w:rPr>
          <w:rFonts w:ascii="Garamond" w:hAnsi="Garamond" w:cs="Garamond"/>
        </w:rPr>
      </w:pPr>
      <w:r w:rsidRPr="00165B02">
        <w:rPr>
          <w:rFonts w:ascii="Garamond" w:hAnsi="Garamond" w:cs="Garamond"/>
        </w:rPr>
        <w:t>Il provvedimento, attuativo della direttiva europea 2019/1937, raccoglie in un unico testo normativo l’intera disciplina dei canali di segnalazione e delle tutele riconosciute ai segnalanti, sia del settore pubblico che privato.</w:t>
      </w:r>
    </w:p>
    <w:p w14:paraId="5D843B73" w14:textId="77777777" w:rsidR="008507E5" w:rsidRDefault="008507E5">
      <w:pPr>
        <w:rPr>
          <w:rFonts w:ascii="Garamond" w:hAnsi="Garamond" w:cs="Arial"/>
          <w:b/>
          <w:smallCaps/>
        </w:rPr>
      </w:pPr>
    </w:p>
    <w:p w14:paraId="34E99CD2" w14:textId="77777777" w:rsidR="007A61E0" w:rsidRDefault="005B70CE" w:rsidP="00005EFA">
      <w:pPr>
        <w:pStyle w:val="testo"/>
        <w:ind w:left="0"/>
        <w:rPr>
          <w:rFonts w:ascii="Garamond" w:hAnsi="Garamond"/>
        </w:rPr>
      </w:pPr>
      <w:r>
        <w:rPr>
          <w:rFonts w:ascii="Garamond" w:hAnsi="Garamond"/>
        </w:rPr>
        <w:t>I</w:t>
      </w:r>
      <w:r w:rsidR="00F9326B" w:rsidRPr="00B91911">
        <w:rPr>
          <w:rFonts w:ascii="Garamond" w:hAnsi="Garamond"/>
        </w:rPr>
        <w:t xml:space="preserve">l </w:t>
      </w:r>
      <w:r w:rsidR="00F9326B" w:rsidRPr="00B91911">
        <w:rPr>
          <w:rFonts w:ascii="Garamond" w:hAnsi="Garamond"/>
          <w:b/>
        </w:rPr>
        <w:t>whistleblower</w:t>
      </w:r>
      <w:r>
        <w:rPr>
          <w:rStyle w:val="Rimandonotaapidipagina"/>
          <w:rFonts w:ascii="Garamond" w:hAnsi="Garamond"/>
          <w:b/>
        </w:rPr>
        <w:footnoteReference w:id="1"/>
      </w:r>
      <w:r w:rsidR="00F9326B" w:rsidRPr="00B91911">
        <w:rPr>
          <w:rFonts w:ascii="Garamond" w:hAnsi="Garamond"/>
        </w:rPr>
        <w:t xml:space="preserve"> </w:t>
      </w:r>
      <w:r w:rsidR="007A61E0">
        <w:rPr>
          <w:rFonts w:ascii="Garamond" w:hAnsi="Garamond"/>
        </w:rPr>
        <w:t xml:space="preserve">(i.e. il segnalante) </w:t>
      </w:r>
      <w:r w:rsidR="00F9326B" w:rsidRPr="00B91911">
        <w:rPr>
          <w:rFonts w:ascii="Garamond" w:hAnsi="Garamond"/>
        </w:rPr>
        <w:t>è chi testimonia un illecito o un’irregolarità sul luogo di lavoro, durante lo svolgimento delle proprie mansioni, e decide di segnalarlo a una persona o</w:t>
      </w:r>
      <w:r w:rsidR="00D03579">
        <w:rPr>
          <w:rFonts w:ascii="Garamond" w:hAnsi="Garamond"/>
        </w:rPr>
        <w:t xml:space="preserve"> a</w:t>
      </w:r>
      <w:r w:rsidR="00F9326B" w:rsidRPr="00B91911">
        <w:rPr>
          <w:rFonts w:ascii="Garamond" w:hAnsi="Garamond"/>
        </w:rPr>
        <w:t xml:space="preserve"> un’autorità che possa agire efficacemente al riguardo</w:t>
      </w:r>
      <w:r w:rsidR="00F9326B">
        <w:rPr>
          <w:rFonts w:ascii="Garamond" w:hAnsi="Garamond"/>
        </w:rPr>
        <w:t xml:space="preserve">. </w:t>
      </w:r>
      <w:r w:rsidR="00F9326B" w:rsidRPr="00B91911">
        <w:rPr>
          <w:rFonts w:ascii="Garamond" w:hAnsi="Garamond"/>
        </w:rPr>
        <w:t xml:space="preserve">Pur rischiando personalmente atti di ritorsione a causa della segnalazione, egli svolge un ruolo di interesse pubblico, dando conoscenza, se possibile tempestiva, di problemi o pericoli all’ente di appartenenza o alla comunità. </w:t>
      </w:r>
    </w:p>
    <w:p w14:paraId="0131E94D" w14:textId="77777777" w:rsidR="00496020" w:rsidRPr="00005EFA" w:rsidRDefault="00F9326B" w:rsidP="00005EFA">
      <w:pPr>
        <w:pStyle w:val="testo"/>
        <w:ind w:left="0"/>
        <w:rPr>
          <w:rFonts w:ascii="Garamond" w:hAnsi="Garamond"/>
        </w:rPr>
      </w:pPr>
      <w:r w:rsidRPr="00B91911">
        <w:rPr>
          <w:rFonts w:ascii="Garamond" w:hAnsi="Garamond"/>
        </w:rPr>
        <w:t xml:space="preserve">Il </w:t>
      </w:r>
      <w:r w:rsidRPr="00B91911">
        <w:rPr>
          <w:rFonts w:ascii="Garamond" w:hAnsi="Garamond"/>
          <w:b/>
        </w:rPr>
        <w:t>whistleblowing</w:t>
      </w:r>
      <w:r w:rsidRPr="00B91911">
        <w:rPr>
          <w:rFonts w:ascii="Garamond" w:hAnsi="Garamond"/>
        </w:rPr>
        <w:t xml:space="preserve"> consiste nelle attività di regolamentazione delle procedure volte a incentivare e proteggere tali segnalazioni.</w:t>
      </w:r>
    </w:p>
    <w:p w14:paraId="72CFED9C" w14:textId="77777777" w:rsidR="00CF3940" w:rsidRDefault="00CF3940" w:rsidP="00911835">
      <w:pPr>
        <w:jc w:val="both"/>
        <w:rPr>
          <w:rFonts w:ascii="Garamond" w:hAnsi="Garamond"/>
          <w:iCs/>
        </w:rPr>
      </w:pPr>
    </w:p>
    <w:p w14:paraId="2DDB742F" w14:textId="77777777" w:rsidR="003847FE" w:rsidRDefault="00F9326B" w:rsidP="00C80711">
      <w:pPr>
        <w:pStyle w:val="Paragrafoelenco"/>
        <w:numPr>
          <w:ilvl w:val="0"/>
          <w:numId w:val="3"/>
        </w:numPr>
        <w:jc w:val="both"/>
        <w:outlineLvl w:val="1"/>
        <w:rPr>
          <w:rFonts w:ascii="Garamond" w:hAnsi="Garamond"/>
          <w:b/>
          <w:iCs/>
        </w:rPr>
      </w:pPr>
      <w:bookmarkStart w:id="1" w:name="_Toc517080203"/>
      <w:r>
        <w:rPr>
          <w:rFonts w:ascii="Garamond" w:hAnsi="Garamond"/>
          <w:b/>
          <w:iCs/>
        </w:rPr>
        <w:t>Scopo e</w:t>
      </w:r>
      <w:r w:rsidR="003847FE" w:rsidRPr="003847FE">
        <w:rPr>
          <w:rFonts w:ascii="Garamond" w:hAnsi="Garamond"/>
          <w:b/>
          <w:iCs/>
        </w:rPr>
        <w:t xml:space="preserve"> </w:t>
      </w:r>
      <w:r>
        <w:rPr>
          <w:rFonts w:ascii="Garamond" w:hAnsi="Garamond"/>
          <w:b/>
          <w:iCs/>
        </w:rPr>
        <w:t>f</w:t>
      </w:r>
      <w:r w:rsidR="003847FE" w:rsidRPr="003847FE">
        <w:rPr>
          <w:rFonts w:ascii="Garamond" w:hAnsi="Garamond"/>
          <w:b/>
          <w:iCs/>
        </w:rPr>
        <w:t>inalità del</w:t>
      </w:r>
      <w:r w:rsidR="00A92261">
        <w:rPr>
          <w:rFonts w:ascii="Garamond" w:hAnsi="Garamond"/>
          <w:b/>
          <w:iCs/>
        </w:rPr>
        <w:t xml:space="preserve"> documento</w:t>
      </w:r>
      <w:bookmarkEnd w:id="1"/>
    </w:p>
    <w:p w14:paraId="5704ED7D" w14:textId="77777777" w:rsidR="003847FE" w:rsidRDefault="003847FE" w:rsidP="003847FE"/>
    <w:p w14:paraId="7317BA03" w14:textId="29E9EAD0" w:rsidR="00F9326B" w:rsidRDefault="005B70CE" w:rsidP="00F9326B">
      <w:pPr>
        <w:jc w:val="both"/>
        <w:rPr>
          <w:rFonts w:ascii="Garamond" w:hAnsi="Garamond"/>
        </w:rPr>
      </w:pPr>
      <w:r>
        <w:rPr>
          <w:rFonts w:ascii="Garamond" w:hAnsi="Garamond"/>
        </w:rPr>
        <w:t>Il</w:t>
      </w:r>
      <w:r w:rsidR="00F9326B">
        <w:rPr>
          <w:rFonts w:ascii="Garamond" w:hAnsi="Garamond"/>
        </w:rPr>
        <w:t xml:space="preserve"> presente </w:t>
      </w:r>
      <w:r>
        <w:rPr>
          <w:rFonts w:ascii="Garamond" w:hAnsi="Garamond"/>
        </w:rPr>
        <w:t>documento</w:t>
      </w:r>
      <w:r w:rsidR="00F9326B">
        <w:rPr>
          <w:rFonts w:ascii="Garamond" w:hAnsi="Garamond"/>
        </w:rPr>
        <w:t xml:space="preserve"> ha l’obiettivo di </w:t>
      </w:r>
      <w:r>
        <w:rPr>
          <w:rFonts w:ascii="Garamond" w:hAnsi="Garamond"/>
        </w:rPr>
        <w:t xml:space="preserve">disciplinare il processo di segnalazione e la gestione delle segnalazioni stesse, </w:t>
      </w:r>
      <w:r w:rsidR="00F9326B">
        <w:rPr>
          <w:rFonts w:ascii="Garamond" w:hAnsi="Garamond"/>
        </w:rPr>
        <w:t>facilita</w:t>
      </w:r>
      <w:r>
        <w:rPr>
          <w:rFonts w:ascii="Garamond" w:hAnsi="Garamond"/>
        </w:rPr>
        <w:t>ndo</w:t>
      </w:r>
      <w:r w:rsidR="00F9326B">
        <w:rPr>
          <w:rFonts w:ascii="Garamond" w:hAnsi="Garamond"/>
        </w:rPr>
        <w:t xml:space="preserve"> il ricorso a</w:t>
      </w:r>
      <w:r>
        <w:rPr>
          <w:rFonts w:ascii="Garamond" w:hAnsi="Garamond"/>
        </w:rPr>
        <w:t xml:space="preserve"> tale</w:t>
      </w:r>
      <w:r w:rsidR="00F9326B">
        <w:rPr>
          <w:rFonts w:ascii="Garamond" w:hAnsi="Garamond"/>
        </w:rPr>
        <w:t xml:space="preserve"> strumento d</w:t>
      </w:r>
      <w:r>
        <w:rPr>
          <w:rFonts w:ascii="Garamond" w:hAnsi="Garamond"/>
        </w:rPr>
        <w:t>i</w:t>
      </w:r>
      <w:r w:rsidR="00F9326B">
        <w:rPr>
          <w:rFonts w:ascii="Garamond" w:hAnsi="Garamond"/>
        </w:rPr>
        <w:t xml:space="preserve"> </w:t>
      </w:r>
      <w:r>
        <w:rPr>
          <w:rFonts w:ascii="Garamond" w:hAnsi="Garamond"/>
        </w:rPr>
        <w:t>informazione</w:t>
      </w:r>
      <w:r w:rsidR="00F9326B">
        <w:rPr>
          <w:rFonts w:ascii="Garamond" w:hAnsi="Garamond"/>
        </w:rPr>
        <w:t xml:space="preserve"> da parte del dipendente </w:t>
      </w:r>
      <w:r>
        <w:rPr>
          <w:rFonts w:ascii="Garamond" w:hAnsi="Garamond"/>
        </w:rPr>
        <w:t xml:space="preserve">attraverso la </w:t>
      </w:r>
      <w:r w:rsidR="00F9326B">
        <w:rPr>
          <w:rFonts w:ascii="Garamond" w:hAnsi="Garamond"/>
        </w:rPr>
        <w:t>rimo</w:t>
      </w:r>
      <w:r>
        <w:rPr>
          <w:rFonts w:ascii="Garamond" w:hAnsi="Garamond"/>
        </w:rPr>
        <w:t>zione</w:t>
      </w:r>
      <w:r w:rsidR="00F9326B">
        <w:rPr>
          <w:rFonts w:ascii="Garamond" w:hAnsi="Garamond"/>
        </w:rPr>
        <w:t xml:space="preserve"> </w:t>
      </w:r>
      <w:r>
        <w:rPr>
          <w:rFonts w:ascii="Garamond" w:hAnsi="Garamond"/>
        </w:rPr>
        <w:t>de</w:t>
      </w:r>
      <w:r w:rsidR="00F9326B">
        <w:rPr>
          <w:rFonts w:ascii="Garamond" w:hAnsi="Garamond"/>
        </w:rPr>
        <w:t>i fattori che possono ostacolarne l’attuazione, quali ad esempio i timori di ritorsioni o discriminazioni.</w:t>
      </w:r>
    </w:p>
    <w:p w14:paraId="7047EA9D" w14:textId="77777777" w:rsidR="0081118E" w:rsidRDefault="0081118E" w:rsidP="00F9326B">
      <w:pPr>
        <w:jc w:val="both"/>
        <w:rPr>
          <w:rFonts w:ascii="Garamond" w:hAnsi="Garamond"/>
        </w:rPr>
      </w:pPr>
    </w:p>
    <w:p w14:paraId="12008E09" w14:textId="57FE2CA7" w:rsidR="00F9326B" w:rsidRDefault="00D616B9" w:rsidP="00F9326B">
      <w:pPr>
        <w:jc w:val="both"/>
        <w:rPr>
          <w:rFonts w:ascii="Garamond" w:hAnsi="Garamond"/>
        </w:rPr>
      </w:pPr>
      <w:r>
        <w:rPr>
          <w:rFonts w:ascii="Garamond" w:hAnsi="Garamond"/>
        </w:rPr>
        <w:t>Il</w:t>
      </w:r>
      <w:r w:rsidR="00F9326B" w:rsidRPr="00FA4094">
        <w:rPr>
          <w:rFonts w:ascii="Garamond" w:hAnsi="Garamond"/>
        </w:rPr>
        <w:t xml:space="preserve"> presente </w:t>
      </w:r>
      <w:r>
        <w:rPr>
          <w:rFonts w:ascii="Garamond" w:hAnsi="Garamond"/>
        </w:rPr>
        <w:t>documento</w:t>
      </w:r>
      <w:r w:rsidR="00F9326B" w:rsidRPr="00FA4094">
        <w:rPr>
          <w:rFonts w:ascii="Garamond" w:hAnsi="Garamond"/>
        </w:rPr>
        <w:t xml:space="preserve"> </w:t>
      </w:r>
      <w:r w:rsidR="00F9326B">
        <w:rPr>
          <w:rFonts w:ascii="Garamond" w:hAnsi="Garamond"/>
        </w:rPr>
        <w:t>fornisce</w:t>
      </w:r>
      <w:r w:rsidR="0022248F">
        <w:rPr>
          <w:rFonts w:ascii="Garamond" w:hAnsi="Garamond"/>
        </w:rPr>
        <w:t>,</w:t>
      </w:r>
      <w:r w:rsidR="0081118E">
        <w:rPr>
          <w:rFonts w:ascii="Garamond" w:hAnsi="Garamond"/>
        </w:rPr>
        <w:t xml:space="preserve"> inoltre</w:t>
      </w:r>
      <w:r w:rsidR="0022248F">
        <w:rPr>
          <w:rFonts w:ascii="Garamond" w:hAnsi="Garamond"/>
        </w:rPr>
        <w:t>,</w:t>
      </w:r>
      <w:r w:rsidR="0081118E">
        <w:rPr>
          <w:rFonts w:ascii="Garamond" w:hAnsi="Garamond"/>
        </w:rPr>
        <w:t xml:space="preserve"> </w:t>
      </w:r>
      <w:r w:rsidR="00F9326B">
        <w:rPr>
          <w:rFonts w:ascii="Garamond" w:hAnsi="Garamond"/>
        </w:rPr>
        <w:t>indicazioni operative in merito a:</w:t>
      </w:r>
    </w:p>
    <w:p w14:paraId="3A55B2A1" w14:textId="77777777" w:rsidR="000F17DF" w:rsidRDefault="000F17DF" w:rsidP="00F9326B">
      <w:pPr>
        <w:jc w:val="both"/>
        <w:rPr>
          <w:rFonts w:ascii="Garamond" w:hAnsi="Garamond"/>
        </w:rPr>
      </w:pPr>
    </w:p>
    <w:p w14:paraId="04B2AFA5" w14:textId="77777777" w:rsidR="00F9326B" w:rsidRPr="00FA4094" w:rsidRDefault="00F9326B" w:rsidP="00C80711">
      <w:pPr>
        <w:pStyle w:val="Paragrafoelenco"/>
        <w:numPr>
          <w:ilvl w:val="0"/>
          <w:numId w:val="4"/>
        </w:numPr>
        <w:spacing w:after="200" w:line="276" w:lineRule="auto"/>
        <w:jc w:val="both"/>
        <w:rPr>
          <w:rFonts w:ascii="Garamond" w:hAnsi="Garamond"/>
        </w:rPr>
      </w:pPr>
      <w:r w:rsidRPr="00FA4094">
        <w:rPr>
          <w:rFonts w:ascii="Garamond" w:hAnsi="Garamond"/>
        </w:rPr>
        <w:t>oggetto e contenuto delle segnalazioni</w:t>
      </w:r>
      <w:r>
        <w:rPr>
          <w:rFonts w:ascii="Garamond" w:hAnsi="Garamond"/>
        </w:rPr>
        <w:t>;</w:t>
      </w:r>
    </w:p>
    <w:p w14:paraId="560908A9" w14:textId="77777777" w:rsidR="00F9326B" w:rsidRDefault="009A50A4" w:rsidP="00C80711">
      <w:pPr>
        <w:pStyle w:val="Paragrafoelenco"/>
        <w:numPr>
          <w:ilvl w:val="0"/>
          <w:numId w:val="4"/>
        </w:numPr>
        <w:spacing w:after="200" w:line="276" w:lineRule="auto"/>
        <w:jc w:val="both"/>
        <w:rPr>
          <w:rFonts w:ascii="Garamond" w:hAnsi="Garamond"/>
        </w:rPr>
      </w:pPr>
      <w:r w:rsidRPr="00FA4094">
        <w:rPr>
          <w:rFonts w:ascii="Garamond" w:hAnsi="Garamond"/>
        </w:rPr>
        <w:t>destinatari</w:t>
      </w:r>
      <w:r>
        <w:rPr>
          <w:rFonts w:ascii="Garamond" w:hAnsi="Garamond"/>
        </w:rPr>
        <w:t xml:space="preserve"> e modalità di trasmissione</w:t>
      </w:r>
      <w:r w:rsidR="00F9326B" w:rsidRPr="00FA4094">
        <w:rPr>
          <w:rFonts w:ascii="Garamond" w:hAnsi="Garamond"/>
        </w:rPr>
        <w:t xml:space="preserve"> delle segnalazioni</w:t>
      </w:r>
      <w:r w:rsidR="00F9326B">
        <w:rPr>
          <w:rFonts w:ascii="Garamond" w:hAnsi="Garamond"/>
        </w:rPr>
        <w:t>;</w:t>
      </w:r>
    </w:p>
    <w:p w14:paraId="339E0C51" w14:textId="146620A5" w:rsidR="006B02A3" w:rsidRPr="00FA4094" w:rsidRDefault="005B70CE" w:rsidP="00C80711">
      <w:pPr>
        <w:pStyle w:val="Paragrafoelenco"/>
        <w:numPr>
          <w:ilvl w:val="0"/>
          <w:numId w:val="4"/>
        </w:numPr>
        <w:spacing w:after="200" w:line="276" w:lineRule="auto"/>
        <w:jc w:val="both"/>
        <w:rPr>
          <w:rFonts w:ascii="Garamond" w:hAnsi="Garamond"/>
        </w:rPr>
      </w:pPr>
      <w:r>
        <w:rPr>
          <w:rFonts w:ascii="Garamond" w:hAnsi="Garamond"/>
        </w:rPr>
        <w:t>ruolo</w:t>
      </w:r>
      <w:r w:rsidR="006B02A3">
        <w:rPr>
          <w:rFonts w:ascii="Garamond" w:hAnsi="Garamond"/>
        </w:rPr>
        <w:t xml:space="preserve"> del Responsabile della prevenzione della corruzione</w:t>
      </w:r>
      <w:r w:rsidR="00B0463C">
        <w:rPr>
          <w:rFonts w:ascii="Garamond" w:hAnsi="Garamond"/>
        </w:rPr>
        <w:t xml:space="preserve"> e della trasparenza</w:t>
      </w:r>
      <w:r w:rsidR="006B02A3">
        <w:rPr>
          <w:rFonts w:ascii="Garamond" w:hAnsi="Garamond"/>
        </w:rPr>
        <w:t>;</w:t>
      </w:r>
    </w:p>
    <w:p w14:paraId="514B5FDC" w14:textId="77777777" w:rsidR="00361C05" w:rsidRDefault="00F9326B" w:rsidP="00C80711">
      <w:pPr>
        <w:pStyle w:val="Paragrafoelenco"/>
        <w:numPr>
          <w:ilvl w:val="0"/>
          <w:numId w:val="4"/>
        </w:numPr>
        <w:spacing w:after="200" w:line="276" w:lineRule="auto"/>
        <w:jc w:val="both"/>
        <w:rPr>
          <w:rFonts w:ascii="Garamond" w:hAnsi="Garamond"/>
        </w:rPr>
      </w:pPr>
      <w:r w:rsidRPr="00FA4094">
        <w:rPr>
          <w:rFonts w:ascii="Garamond" w:hAnsi="Garamond"/>
        </w:rPr>
        <w:t>forme di tutela e riservatezza riconosciute nei confronti del segnalante</w:t>
      </w:r>
      <w:r>
        <w:rPr>
          <w:rFonts w:ascii="Garamond" w:hAnsi="Garamond"/>
        </w:rPr>
        <w:t>.</w:t>
      </w:r>
    </w:p>
    <w:p w14:paraId="53A94BFE" w14:textId="77777777" w:rsidR="00DC42DC" w:rsidRDefault="00DC42DC" w:rsidP="006F0045">
      <w:pPr>
        <w:autoSpaceDE w:val="0"/>
        <w:autoSpaceDN w:val="0"/>
        <w:adjustRightInd w:val="0"/>
        <w:jc w:val="both"/>
        <w:rPr>
          <w:rFonts w:ascii="Garamond" w:hAnsi="Garamond" w:cs="Garamond"/>
        </w:rPr>
      </w:pPr>
    </w:p>
    <w:p w14:paraId="20D53DA5" w14:textId="77777777" w:rsidR="00DC42DC" w:rsidRPr="000D0DAC" w:rsidRDefault="000D0DAC" w:rsidP="00C80711">
      <w:pPr>
        <w:pStyle w:val="Paragrafoelenco"/>
        <w:numPr>
          <w:ilvl w:val="0"/>
          <w:numId w:val="3"/>
        </w:numPr>
        <w:jc w:val="both"/>
        <w:outlineLvl w:val="1"/>
        <w:rPr>
          <w:rFonts w:ascii="Garamond" w:hAnsi="Garamond"/>
          <w:b/>
          <w:iCs/>
        </w:rPr>
      </w:pPr>
      <w:bookmarkStart w:id="2" w:name="_Toc517080204"/>
      <w:r w:rsidRPr="000D0DAC">
        <w:rPr>
          <w:rFonts w:ascii="Garamond" w:hAnsi="Garamond"/>
          <w:b/>
          <w:iCs/>
        </w:rPr>
        <w:t>Oggetto e contenuto delle segnalazioni</w:t>
      </w:r>
      <w:bookmarkEnd w:id="2"/>
      <w:r w:rsidR="00DC42DC" w:rsidRPr="000D0DAC">
        <w:rPr>
          <w:rFonts w:ascii="Garamond" w:hAnsi="Garamond"/>
          <w:b/>
          <w:iCs/>
        </w:rPr>
        <w:t xml:space="preserve"> </w:t>
      </w:r>
    </w:p>
    <w:p w14:paraId="2FAAABC6" w14:textId="77777777" w:rsidR="00671624" w:rsidRDefault="00671624" w:rsidP="00BF4743">
      <w:pPr>
        <w:autoSpaceDE w:val="0"/>
        <w:autoSpaceDN w:val="0"/>
        <w:adjustRightInd w:val="0"/>
        <w:jc w:val="both"/>
        <w:rPr>
          <w:rFonts w:ascii="Garamond" w:hAnsi="Garamond" w:cs="Garamond"/>
        </w:rPr>
      </w:pPr>
    </w:p>
    <w:p w14:paraId="418C93AF" w14:textId="77777777" w:rsidR="00723AC3" w:rsidRDefault="00723AC3" w:rsidP="00BF4743">
      <w:pPr>
        <w:autoSpaceDE w:val="0"/>
        <w:autoSpaceDN w:val="0"/>
        <w:adjustRightInd w:val="0"/>
        <w:jc w:val="both"/>
        <w:rPr>
          <w:rFonts w:ascii="Garamond" w:hAnsi="Garamond"/>
        </w:rPr>
      </w:pPr>
      <w:r>
        <w:rPr>
          <w:rFonts w:ascii="Garamond" w:hAnsi="Garamond"/>
        </w:rPr>
        <w:t>L</w:t>
      </w:r>
      <w:r w:rsidRPr="00983029">
        <w:rPr>
          <w:rFonts w:ascii="Garamond" w:hAnsi="Garamond"/>
        </w:rPr>
        <w:t xml:space="preserve">e condotte illecite oggetto delle segnalazioni meritevoli di tutela comprendono non solo l’intera gamma dei </w:t>
      </w:r>
      <w:r w:rsidRPr="008E3037">
        <w:rPr>
          <w:rFonts w:ascii="Garamond" w:hAnsi="Garamond"/>
          <w:b/>
        </w:rPr>
        <w:t>delitti contro la Pubblica Amministrazione</w:t>
      </w:r>
      <w:r w:rsidRPr="00983029">
        <w:rPr>
          <w:rFonts w:ascii="Garamond" w:hAnsi="Garamond"/>
        </w:rPr>
        <w:t xml:space="preserve"> di cui al Titolo II, Capo I, del </w:t>
      </w:r>
      <w:r>
        <w:rPr>
          <w:rFonts w:ascii="Garamond" w:hAnsi="Garamond"/>
        </w:rPr>
        <w:t>C</w:t>
      </w:r>
      <w:r w:rsidRPr="00983029">
        <w:rPr>
          <w:rFonts w:ascii="Garamond" w:hAnsi="Garamond"/>
        </w:rPr>
        <w:t xml:space="preserve">odice </w:t>
      </w:r>
      <w:r>
        <w:rPr>
          <w:rFonts w:ascii="Garamond" w:hAnsi="Garamond"/>
        </w:rPr>
        <w:t>P</w:t>
      </w:r>
      <w:r w:rsidRPr="00983029">
        <w:rPr>
          <w:rFonts w:ascii="Garamond" w:hAnsi="Garamond"/>
        </w:rPr>
        <w:t>enale ma anche le situazioni in cui, nel corso dell’attività amministrativa, si riscontri l’</w:t>
      </w:r>
      <w:r w:rsidRPr="008E3037">
        <w:rPr>
          <w:rFonts w:ascii="Garamond" w:hAnsi="Garamond"/>
          <w:b/>
        </w:rPr>
        <w:t>abuso da parte di un soggetto del potere a lui affidato</w:t>
      </w:r>
      <w:r w:rsidRPr="00983029">
        <w:rPr>
          <w:rFonts w:ascii="Garamond" w:hAnsi="Garamond"/>
        </w:rPr>
        <w:t xml:space="preserve"> al fine di ottenere vantaggi </w:t>
      </w:r>
      <w:r w:rsidRPr="00983029">
        <w:rPr>
          <w:rFonts w:ascii="Garamond" w:hAnsi="Garamond"/>
        </w:rPr>
        <w:lastRenderedPageBreak/>
        <w:t xml:space="preserve">privati, nonché i fatti in cui – a prescindere dalla rilevanza penale – venga in evidenza un </w:t>
      </w:r>
      <w:r w:rsidRPr="008E3037">
        <w:rPr>
          <w:rFonts w:ascii="Garamond" w:hAnsi="Garamond"/>
          <w:b/>
        </w:rPr>
        <w:t>mal funzionamento dell’amministrazione</w:t>
      </w:r>
      <w:r w:rsidRPr="00983029">
        <w:rPr>
          <w:rFonts w:ascii="Garamond" w:hAnsi="Garamond"/>
        </w:rPr>
        <w:t xml:space="preserve"> a causa dell’uso a fini privati delle funzioni attribuite</w:t>
      </w:r>
      <w:r>
        <w:rPr>
          <w:rFonts w:ascii="Garamond" w:hAnsi="Garamond"/>
        </w:rPr>
        <w:t xml:space="preserve">. </w:t>
      </w:r>
      <w:r w:rsidRPr="00983029">
        <w:rPr>
          <w:rFonts w:ascii="Garamond" w:hAnsi="Garamond"/>
        </w:rPr>
        <w:t xml:space="preserve">Le condotte illecite segnalate, comunque, devono riguardare situazioni di cui il soggetto sia venuto direttamente a conoscenza «in ragione del </w:t>
      </w:r>
      <w:r w:rsidR="00B2206B">
        <w:rPr>
          <w:rFonts w:ascii="Garamond" w:hAnsi="Garamond"/>
        </w:rPr>
        <w:t xml:space="preserve">proprio </w:t>
      </w:r>
      <w:r w:rsidRPr="00983029">
        <w:rPr>
          <w:rFonts w:ascii="Garamond" w:hAnsi="Garamond"/>
        </w:rPr>
        <w:t>rapporto di lavoro» e non sono invece meritevoli di tutela le segnalazioni fondate su meri sospetti o voci.</w:t>
      </w:r>
    </w:p>
    <w:p w14:paraId="490A88B9" w14:textId="77777777" w:rsidR="00723AC3" w:rsidRDefault="00723AC3" w:rsidP="00BF4743">
      <w:pPr>
        <w:autoSpaceDE w:val="0"/>
        <w:autoSpaceDN w:val="0"/>
        <w:adjustRightInd w:val="0"/>
        <w:jc w:val="both"/>
        <w:rPr>
          <w:rFonts w:ascii="Garamond" w:hAnsi="Garamond" w:cs="Garamond"/>
        </w:rPr>
      </w:pPr>
    </w:p>
    <w:p w14:paraId="342C0D7B" w14:textId="0DE20741" w:rsidR="00723AC3" w:rsidRDefault="000D0DAC" w:rsidP="00BF4743">
      <w:pPr>
        <w:autoSpaceDE w:val="0"/>
        <w:autoSpaceDN w:val="0"/>
        <w:adjustRightInd w:val="0"/>
        <w:jc w:val="both"/>
        <w:rPr>
          <w:rFonts w:ascii="Garamond" w:hAnsi="Garamond" w:cs="Garamond"/>
        </w:rPr>
      </w:pPr>
      <w:r>
        <w:rPr>
          <w:rFonts w:ascii="Garamond" w:hAnsi="Garamond" w:cs="Garamond"/>
        </w:rPr>
        <w:t xml:space="preserve">Il segnalante deve fornire tutti gli elementi utili al fine di consentire al Responsabile della prevenzione della corruzione </w:t>
      </w:r>
      <w:r w:rsidR="004311DF">
        <w:rPr>
          <w:rFonts w:ascii="Garamond" w:hAnsi="Garamond" w:cs="Garamond"/>
        </w:rPr>
        <w:t xml:space="preserve">e della trasparenza </w:t>
      </w:r>
      <w:r w:rsidR="008E3037">
        <w:rPr>
          <w:rFonts w:ascii="Garamond" w:hAnsi="Garamond" w:cs="Garamond"/>
        </w:rPr>
        <w:t xml:space="preserve">(di seguito in breve </w:t>
      </w:r>
      <w:r w:rsidR="004B30B8">
        <w:rPr>
          <w:rFonts w:ascii="Garamond" w:hAnsi="Garamond" w:cs="Garamond"/>
        </w:rPr>
        <w:t xml:space="preserve">il </w:t>
      </w:r>
      <w:r w:rsidR="008E3037">
        <w:rPr>
          <w:rFonts w:ascii="Garamond" w:hAnsi="Garamond" w:cs="Garamond"/>
        </w:rPr>
        <w:t xml:space="preserve">“Responsabile”) </w:t>
      </w:r>
      <w:r>
        <w:rPr>
          <w:rFonts w:ascii="Garamond" w:hAnsi="Garamond" w:cs="Garamond"/>
        </w:rPr>
        <w:t xml:space="preserve">di procedere alle dovute </w:t>
      </w:r>
      <w:r w:rsidR="00723AC3">
        <w:rPr>
          <w:rFonts w:ascii="Garamond" w:hAnsi="Garamond" w:cs="Garamond"/>
        </w:rPr>
        <w:t>e opportune verifiche per accertare la fondatezza dei fatti oggetto di segnalazione.</w:t>
      </w:r>
    </w:p>
    <w:p w14:paraId="190DED38" w14:textId="77777777" w:rsidR="00723AC3" w:rsidRDefault="00723AC3" w:rsidP="00BF4743">
      <w:pPr>
        <w:autoSpaceDE w:val="0"/>
        <w:autoSpaceDN w:val="0"/>
        <w:adjustRightInd w:val="0"/>
        <w:jc w:val="both"/>
        <w:rPr>
          <w:rFonts w:ascii="Garamond" w:hAnsi="Garamond" w:cs="Garamond"/>
        </w:rPr>
      </w:pPr>
    </w:p>
    <w:p w14:paraId="46524666" w14:textId="5C2B4A7A" w:rsidR="00723AC3" w:rsidRDefault="00723AC3" w:rsidP="00BF4743">
      <w:pPr>
        <w:autoSpaceDE w:val="0"/>
        <w:autoSpaceDN w:val="0"/>
        <w:adjustRightInd w:val="0"/>
        <w:jc w:val="both"/>
        <w:rPr>
          <w:rFonts w:ascii="Garamond" w:hAnsi="Garamond" w:cs="Garamond"/>
        </w:rPr>
      </w:pPr>
      <w:r>
        <w:rPr>
          <w:rFonts w:ascii="Garamond" w:hAnsi="Garamond" w:cs="Garamond"/>
        </w:rPr>
        <w:t>La segnalazione</w:t>
      </w:r>
      <w:r w:rsidR="00935956">
        <w:rPr>
          <w:rFonts w:ascii="Garamond" w:hAnsi="Garamond" w:cs="Garamond"/>
        </w:rPr>
        <w:t>, redatta preferibilmente utilizzando il modulo di cui all’Allegato 1 alle presenti Linee guida,</w:t>
      </w:r>
      <w:r>
        <w:rPr>
          <w:rFonts w:ascii="Garamond" w:hAnsi="Garamond" w:cs="Garamond"/>
        </w:rPr>
        <w:t xml:space="preserve"> deve quindi contenere i seguenti elementi:</w:t>
      </w:r>
    </w:p>
    <w:p w14:paraId="5D6394B7" w14:textId="77777777" w:rsidR="000F17DF" w:rsidRDefault="000F17DF" w:rsidP="00BF4743">
      <w:pPr>
        <w:autoSpaceDE w:val="0"/>
        <w:autoSpaceDN w:val="0"/>
        <w:adjustRightInd w:val="0"/>
        <w:jc w:val="both"/>
        <w:rPr>
          <w:rFonts w:ascii="Garamond" w:hAnsi="Garamond" w:cs="Garamond"/>
        </w:rPr>
      </w:pPr>
    </w:p>
    <w:p w14:paraId="504D0C44" w14:textId="77777777" w:rsidR="00723AC3" w:rsidRDefault="000F17DF" w:rsidP="00C80711">
      <w:pPr>
        <w:pStyle w:val="Paragrafoelenco"/>
        <w:numPr>
          <w:ilvl w:val="0"/>
          <w:numId w:val="5"/>
        </w:numPr>
        <w:autoSpaceDE w:val="0"/>
        <w:autoSpaceDN w:val="0"/>
        <w:adjustRightInd w:val="0"/>
        <w:jc w:val="both"/>
        <w:rPr>
          <w:rFonts w:ascii="Garamond" w:hAnsi="Garamond" w:cs="Garamond"/>
        </w:rPr>
      </w:pPr>
      <w:r>
        <w:rPr>
          <w:rFonts w:ascii="Garamond" w:hAnsi="Garamond" w:cs="Garamond"/>
          <w:b/>
        </w:rPr>
        <w:t xml:space="preserve">le </w:t>
      </w:r>
      <w:r w:rsidR="00723AC3" w:rsidRPr="000F17DF">
        <w:rPr>
          <w:rFonts w:ascii="Garamond" w:hAnsi="Garamond" w:cs="Garamond"/>
          <w:b/>
        </w:rPr>
        <w:t>generalità</w:t>
      </w:r>
      <w:r w:rsidR="00723AC3" w:rsidRPr="00723AC3">
        <w:rPr>
          <w:rFonts w:ascii="Garamond" w:hAnsi="Garamond" w:cs="Garamond"/>
        </w:rPr>
        <w:t xml:space="preserve"> </w:t>
      </w:r>
      <w:r w:rsidR="00723AC3" w:rsidRPr="000F17DF">
        <w:rPr>
          <w:rFonts w:ascii="Garamond" w:hAnsi="Garamond" w:cs="Garamond"/>
          <w:b/>
        </w:rPr>
        <w:t>del soggetto che effettua la segnalazione</w:t>
      </w:r>
      <w:r w:rsidR="00723AC3" w:rsidRPr="00723AC3">
        <w:rPr>
          <w:rFonts w:ascii="Garamond" w:hAnsi="Garamond" w:cs="Garamond"/>
        </w:rPr>
        <w:t xml:space="preserve"> con indicazione della posizione/ruolo ricoperto nell’ambito della Fondazione;</w:t>
      </w:r>
    </w:p>
    <w:p w14:paraId="36DC7A19" w14:textId="77777777" w:rsidR="00723AC3" w:rsidRDefault="000F17DF" w:rsidP="00C80711">
      <w:pPr>
        <w:pStyle w:val="Paragrafoelenco"/>
        <w:numPr>
          <w:ilvl w:val="0"/>
          <w:numId w:val="5"/>
        </w:numPr>
        <w:autoSpaceDE w:val="0"/>
        <w:autoSpaceDN w:val="0"/>
        <w:adjustRightInd w:val="0"/>
        <w:jc w:val="both"/>
        <w:rPr>
          <w:rFonts w:ascii="Garamond" w:hAnsi="Garamond" w:cs="Garamond"/>
        </w:rPr>
      </w:pPr>
      <w:r>
        <w:rPr>
          <w:rFonts w:ascii="Garamond" w:hAnsi="Garamond" w:cs="Garamond"/>
          <w:b/>
        </w:rPr>
        <w:t xml:space="preserve">la </w:t>
      </w:r>
      <w:r w:rsidR="00723AC3" w:rsidRPr="000F17DF">
        <w:rPr>
          <w:rFonts w:ascii="Garamond" w:hAnsi="Garamond" w:cs="Garamond"/>
          <w:b/>
        </w:rPr>
        <w:t>descrizione dei fatti</w:t>
      </w:r>
      <w:r w:rsidR="00723AC3">
        <w:rPr>
          <w:rFonts w:ascii="Garamond" w:hAnsi="Garamond" w:cs="Garamond"/>
        </w:rPr>
        <w:t xml:space="preserve"> oggetto di segnalazione in modo chiaro e completo;</w:t>
      </w:r>
    </w:p>
    <w:p w14:paraId="4344F26A" w14:textId="77777777" w:rsidR="00723AC3" w:rsidRDefault="00723AC3" w:rsidP="00C80711">
      <w:pPr>
        <w:pStyle w:val="Paragrafoelenco"/>
        <w:numPr>
          <w:ilvl w:val="0"/>
          <w:numId w:val="5"/>
        </w:numPr>
        <w:autoSpaceDE w:val="0"/>
        <w:autoSpaceDN w:val="0"/>
        <w:adjustRightInd w:val="0"/>
        <w:jc w:val="both"/>
        <w:rPr>
          <w:rFonts w:ascii="Garamond" w:hAnsi="Garamond" w:cs="Garamond"/>
        </w:rPr>
      </w:pPr>
      <w:r>
        <w:rPr>
          <w:rFonts w:ascii="Garamond" w:hAnsi="Garamond" w:cs="Garamond"/>
        </w:rPr>
        <w:t xml:space="preserve">le circostanze di </w:t>
      </w:r>
      <w:r w:rsidRPr="000F17DF">
        <w:rPr>
          <w:rFonts w:ascii="Garamond" w:hAnsi="Garamond" w:cs="Garamond"/>
          <w:b/>
        </w:rPr>
        <w:t>tempo</w:t>
      </w:r>
      <w:r>
        <w:rPr>
          <w:rFonts w:ascii="Garamond" w:hAnsi="Garamond" w:cs="Garamond"/>
        </w:rPr>
        <w:t xml:space="preserve"> e </w:t>
      </w:r>
      <w:r w:rsidRPr="000F17DF">
        <w:rPr>
          <w:rFonts w:ascii="Garamond" w:hAnsi="Garamond" w:cs="Garamond"/>
          <w:b/>
        </w:rPr>
        <w:t>luogo</w:t>
      </w:r>
      <w:r>
        <w:rPr>
          <w:rFonts w:ascii="Garamond" w:hAnsi="Garamond" w:cs="Garamond"/>
        </w:rPr>
        <w:t xml:space="preserve"> in cui i fatti sono stati commessi;</w:t>
      </w:r>
    </w:p>
    <w:p w14:paraId="4714A479" w14:textId="77777777" w:rsidR="00723AC3" w:rsidRDefault="00723AC3" w:rsidP="00C80711">
      <w:pPr>
        <w:pStyle w:val="Paragrafoelenco"/>
        <w:numPr>
          <w:ilvl w:val="0"/>
          <w:numId w:val="5"/>
        </w:numPr>
        <w:autoSpaceDE w:val="0"/>
        <w:autoSpaceDN w:val="0"/>
        <w:adjustRightInd w:val="0"/>
        <w:jc w:val="both"/>
        <w:rPr>
          <w:rFonts w:ascii="Garamond" w:hAnsi="Garamond" w:cs="Garamond"/>
        </w:rPr>
      </w:pPr>
      <w:r w:rsidRPr="000F17DF">
        <w:rPr>
          <w:rFonts w:ascii="Garamond" w:hAnsi="Garamond" w:cs="Garamond"/>
          <w:b/>
        </w:rPr>
        <w:t>le generalità</w:t>
      </w:r>
      <w:r>
        <w:rPr>
          <w:rFonts w:ascii="Garamond" w:hAnsi="Garamond" w:cs="Garamond"/>
        </w:rPr>
        <w:t xml:space="preserve"> o altri elementi utili che consentano l’identificazione del/i </w:t>
      </w:r>
      <w:r w:rsidRPr="000F17DF">
        <w:rPr>
          <w:rFonts w:ascii="Garamond" w:hAnsi="Garamond" w:cs="Garamond"/>
          <w:b/>
        </w:rPr>
        <w:t>soggetto/i che ha/hanno posto in essere i fatti segnalati</w:t>
      </w:r>
      <w:r>
        <w:rPr>
          <w:rFonts w:ascii="Garamond" w:hAnsi="Garamond" w:cs="Garamond"/>
        </w:rPr>
        <w:t>;</w:t>
      </w:r>
    </w:p>
    <w:p w14:paraId="7DF6993C" w14:textId="77777777" w:rsidR="007B221B" w:rsidRDefault="007B221B" w:rsidP="00C80711">
      <w:pPr>
        <w:pStyle w:val="Paragrafoelenco"/>
        <w:numPr>
          <w:ilvl w:val="0"/>
          <w:numId w:val="5"/>
        </w:numPr>
        <w:autoSpaceDE w:val="0"/>
        <w:autoSpaceDN w:val="0"/>
        <w:adjustRightInd w:val="0"/>
        <w:jc w:val="both"/>
        <w:rPr>
          <w:rFonts w:ascii="Garamond" w:hAnsi="Garamond" w:cs="Garamond"/>
        </w:rPr>
      </w:pPr>
      <w:r>
        <w:rPr>
          <w:rFonts w:ascii="Garamond" w:hAnsi="Garamond" w:cs="Garamond"/>
        </w:rPr>
        <w:t xml:space="preserve">l’indicazione di </w:t>
      </w:r>
      <w:r w:rsidRPr="007B221B">
        <w:rPr>
          <w:rFonts w:ascii="Garamond" w:hAnsi="Garamond" w:cs="Garamond"/>
          <w:b/>
        </w:rPr>
        <w:t>eventuali altri soggetti</w:t>
      </w:r>
      <w:r>
        <w:rPr>
          <w:rFonts w:ascii="Garamond" w:hAnsi="Garamond" w:cs="Garamond"/>
        </w:rPr>
        <w:t xml:space="preserve"> che possono riferire sui fatti oggetto di segnalazione;</w:t>
      </w:r>
    </w:p>
    <w:p w14:paraId="7861867C" w14:textId="77777777" w:rsidR="00723AC3" w:rsidRDefault="000F17DF" w:rsidP="00C80711">
      <w:pPr>
        <w:pStyle w:val="Paragrafoelenco"/>
        <w:numPr>
          <w:ilvl w:val="0"/>
          <w:numId w:val="5"/>
        </w:numPr>
        <w:autoSpaceDE w:val="0"/>
        <w:autoSpaceDN w:val="0"/>
        <w:adjustRightInd w:val="0"/>
        <w:jc w:val="both"/>
        <w:rPr>
          <w:rFonts w:ascii="Garamond" w:hAnsi="Garamond" w:cs="Garamond"/>
        </w:rPr>
      </w:pPr>
      <w:r>
        <w:rPr>
          <w:rFonts w:ascii="Garamond" w:hAnsi="Garamond" w:cs="Garamond"/>
        </w:rPr>
        <w:t>l’</w:t>
      </w:r>
      <w:r w:rsidR="00723AC3">
        <w:rPr>
          <w:rFonts w:ascii="Garamond" w:hAnsi="Garamond" w:cs="Garamond"/>
        </w:rPr>
        <w:t xml:space="preserve">indicazione di </w:t>
      </w:r>
      <w:r w:rsidR="00723AC3" w:rsidRPr="000F17DF">
        <w:rPr>
          <w:rFonts w:ascii="Garamond" w:hAnsi="Garamond" w:cs="Garamond"/>
          <w:b/>
        </w:rPr>
        <w:t>eventuali documenti</w:t>
      </w:r>
      <w:r w:rsidR="00723AC3">
        <w:rPr>
          <w:rFonts w:ascii="Garamond" w:hAnsi="Garamond" w:cs="Garamond"/>
        </w:rPr>
        <w:t xml:space="preserve"> </w:t>
      </w:r>
      <w:r w:rsidR="007B221B">
        <w:rPr>
          <w:rFonts w:ascii="Garamond" w:hAnsi="Garamond" w:cs="Garamond"/>
        </w:rPr>
        <w:t>che possono confermare la fondatezza</w:t>
      </w:r>
      <w:r w:rsidR="00723AC3">
        <w:rPr>
          <w:rFonts w:ascii="Garamond" w:hAnsi="Garamond" w:cs="Garamond"/>
        </w:rPr>
        <w:t xml:space="preserve"> dei fatti segnalati</w:t>
      </w:r>
      <w:r w:rsidR="007B221B">
        <w:rPr>
          <w:rFonts w:ascii="Garamond" w:hAnsi="Garamond" w:cs="Garamond"/>
        </w:rPr>
        <w:t>;</w:t>
      </w:r>
    </w:p>
    <w:p w14:paraId="50712E45" w14:textId="77777777" w:rsidR="005F66D0" w:rsidRDefault="00723AC3" w:rsidP="00C80711">
      <w:pPr>
        <w:pStyle w:val="Paragrafoelenco"/>
        <w:numPr>
          <w:ilvl w:val="0"/>
          <w:numId w:val="5"/>
        </w:numPr>
        <w:autoSpaceDE w:val="0"/>
        <w:autoSpaceDN w:val="0"/>
        <w:adjustRightInd w:val="0"/>
        <w:jc w:val="both"/>
        <w:rPr>
          <w:rFonts w:ascii="Garamond" w:hAnsi="Garamond" w:cs="Garamond"/>
        </w:rPr>
      </w:pPr>
      <w:r>
        <w:rPr>
          <w:rFonts w:ascii="Garamond" w:hAnsi="Garamond" w:cs="Garamond"/>
        </w:rPr>
        <w:t xml:space="preserve">ogni altra </w:t>
      </w:r>
      <w:r w:rsidRPr="000F17DF">
        <w:rPr>
          <w:rFonts w:ascii="Garamond" w:hAnsi="Garamond" w:cs="Garamond"/>
          <w:b/>
        </w:rPr>
        <w:t>informazione</w:t>
      </w:r>
      <w:r>
        <w:rPr>
          <w:rFonts w:ascii="Garamond" w:hAnsi="Garamond" w:cs="Garamond"/>
        </w:rPr>
        <w:t xml:space="preserve"> che possa fornire un utile supporto al riconoscimento della sussistenza dei fatti segnalati.</w:t>
      </w:r>
    </w:p>
    <w:p w14:paraId="2108E436" w14:textId="77777777" w:rsidR="000C3AAB" w:rsidRPr="000C3AAB" w:rsidRDefault="000C3AAB" w:rsidP="000C3AAB">
      <w:pPr>
        <w:autoSpaceDE w:val="0"/>
        <w:autoSpaceDN w:val="0"/>
        <w:adjustRightInd w:val="0"/>
        <w:jc w:val="both"/>
        <w:rPr>
          <w:rFonts w:ascii="Garamond" w:hAnsi="Garamond" w:cs="Garamond"/>
        </w:rPr>
      </w:pPr>
    </w:p>
    <w:p w14:paraId="6D27A89B" w14:textId="77777777" w:rsidR="005F66D0" w:rsidRPr="005F66D0" w:rsidRDefault="000C3AAB" w:rsidP="005F66D0">
      <w:pPr>
        <w:autoSpaceDE w:val="0"/>
        <w:autoSpaceDN w:val="0"/>
        <w:adjustRightInd w:val="0"/>
        <w:jc w:val="both"/>
        <w:rPr>
          <w:rFonts w:ascii="Garamond" w:hAnsi="Garamond" w:cs="Garamond"/>
        </w:rPr>
      </w:pPr>
      <w:proofErr w:type="gramStart"/>
      <w:r>
        <w:rPr>
          <w:rFonts w:ascii="Garamond" w:hAnsi="Garamond" w:cs="Garamond"/>
        </w:rPr>
        <w:t>Infine</w:t>
      </w:r>
      <w:proofErr w:type="gramEnd"/>
      <w:r>
        <w:rPr>
          <w:rFonts w:ascii="Garamond" w:hAnsi="Garamond" w:cs="Garamond"/>
        </w:rPr>
        <w:t xml:space="preserve"> si precisa che la segnalazione non</w:t>
      </w:r>
      <w:r w:rsidR="00101067">
        <w:rPr>
          <w:rFonts w:ascii="Garamond" w:hAnsi="Garamond" w:cs="Garamond"/>
        </w:rPr>
        <w:t xml:space="preserve"> dovrà, in alcun caso, avere ad oggetto</w:t>
      </w:r>
      <w:r>
        <w:rPr>
          <w:rFonts w:ascii="Garamond" w:hAnsi="Garamond" w:cs="Garamond"/>
        </w:rPr>
        <w:t xml:space="preserve"> rimostranze/lamentele di carattere personale o rivendicazioni/istanze che rientrano nella disciplina del rapporto di lavoro.  </w:t>
      </w:r>
    </w:p>
    <w:p w14:paraId="257C3CF8" w14:textId="77777777" w:rsidR="00BF4743" w:rsidRDefault="00BF4743" w:rsidP="00BF4743">
      <w:pPr>
        <w:autoSpaceDE w:val="0"/>
        <w:autoSpaceDN w:val="0"/>
        <w:adjustRightInd w:val="0"/>
        <w:jc w:val="both"/>
        <w:rPr>
          <w:rFonts w:ascii="Garamond" w:hAnsi="Garamond" w:cs="Garamond"/>
        </w:rPr>
      </w:pPr>
    </w:p>
    <w:p w14:paraId="2A3BB6E9" w14:textId="77777777" w:rsidR="00131B9D" w:rsidRPr="00E2339B" w:rsidRDefault="009A50A4" w:rsidP="00C80711">
      <w:pPr>
        <w:pStyle w:val="Paragrafoelenco"/>
        <w:numPr>
          <w:ilvl w:val="0"/>
          <w:numId w:val="3"/>
        </w:numPr>
        <w:jc w:val="both"/>
        <w:outlineLvl w:val="1"/>
        <w:rPr>
          <w:rFonts w:ascii="Garamond" w:hAnsi="Garamond"/>
          <w:b/>
          <w:iCs/>
        </w:rPr>
      </w:pPr>
      <w:bookmarkStart w:id="3" w:name="_Toc517080205"/>
      <w:r>
        <w:rPr>
          <w:rFonts w:ascii="Garamond" w:hAnsi="Garamond"/>
          <w:b/>
          <w:iCs/>
        </w:rPr>
        <w:t>Destinatari e modalità di trasmissione</w:t>
      </w:r>
      <w:r w:rsidR="00E2339B" w:rsidRPr="00E2339B">
        <w:rPr>
          <w:rFonts w:ascii="Garamond" w:hAnsi="Garamond"/>
          <w:b/>
          <w:iCs/>
        </w:rPr>
        <w:t xml:space="preserve"> delle segnalazioni</w:t>
      </w:r>
      <w:bookmarkEnd w:id="3"/>
      <w:r w:rsidR="00E2339B" w:rsidRPr="00E2339B">
        <w:rPr>
          <w:rFonts w:ascii="Garamond" w:hAnsi="Garamond"/>
          <w:b/>
          <w:iCs/>
        </w:rPr>
        <w:t xml:space="preserve"> </w:t>
      </w:r>
    </w:p>
    <w:p w14:paraId="4FE4C0B1" w14:textId="77777777" w:rsidR="00E2339B" w:rsidRDefault="00E2339B" w:rsidP="00EF1198">
      <w:pPr>
        <w:autoSpaceDE w:val="0"/>
        <w:autoSpaceDN w:val="0"/>
        <w:adjustRightInd w:val="0"/>
        <w:jc w:val="both"/>
        <w:rPr>
          <w:rFonts w:ascii="Garamond" w:hAnsi="Garamond" w:cs="Garamond"/>
        </w:rPr>
      </w:pPr>
    </w:p>
    <w:p w14:paraId="174E8BE5" w14:textId="77777777" w:rsidR="005A0E8E" w:rsidRDefault="00E2339B" w:rsidP="00563748">
      <w:pPr>
        <w:autoSpaceDE w:val="0"/>
        <w:autoSpaceDN w:val="0"/>
        <w:adjustRightInd w:val="0"/>
        <w:jc w:val="both"/>
        <w:rPr>
          <w:rFonts w:ascii="Garamond" w:hAnsi="Garamond" w:cs="Garamond"/>
        </w:rPr>
      </w:pPr>
      <w:r w:rsidRPr="00165B02">
        <w:rPr>
          <w:rFonts w:ascii="Garamond" w:hAnsi="Garamond" w:cs="Garamond"/>
        </w:rPr>
        <w:t xml:space="preserve">La segnalazione deve essere </w:t>
      </w:r>
      <w:r w:rsidR="005A0E8E" w:rsidRPr="00165B02">
        <w:rPr>
          <w:rFonts w:ascii="Garamond" w:hAnsi="Garamond" w:cs="Garamond"/>
        </w:rPr>
        <w:t>effettuata attraverso la piattaforma “Società Trasparente” Modulo Whistleblowing. La segnalazione viene indirizzata al Responsabile della prevenzione della corruzione e della trasparenza e all’Organismo di Vigilanza della Fondazione.</w:t>
      </w:r>
      <w:r w:rsidR="005A0E8E">
        <w:rPr>
          <w:rFonts w:ascii="Garamond" w:hAnsi="Garamond" w:cs="Garamond"/>
        </w:rPr>
        <w:t xml:space="preserve"> </w:t>
      </w:r>
    </w:p>
    <w:p w14:paraId="76928C78" w14:textId="77777777" w:rsidR="005A0E8E" w:rsidRDefault="005A0E8E" w:rsidP="00563748">
      <w:pPr>
        <w:autoSpaceDE w:val="0"/>
        <w:autoSpaceDN w:val="0"/>
        <w:adjustRightInd w:val="0"/>
        <w:jc w:val="both"/>
        <w:rPr>
          <w:rFonts w:ascii="Garamond" w:hAnsi="Garamond" w:cs="Garamond"/>
        </w:rPr>
      </w:pPr>
    </w:p>
    <w:p w14:paraId="0496994B" w14:textId="3B599414" w:rsidR="00B0463C" w:rsidRPr="00B0463C" w:rsidRDefault="00B0463C" w:rsidP="00563748">
      <w:pPr>
        <w:autoSpaceDE w:val="0"/>
        <w:autoSpaceDN w:val="0"/>
        <w:adjustRightInd w:val="0"/>
        <w:jc w:val="both"/>
        <w:rPr>
          <w:rFonts w:ascii="Garamond" w:hAnsi="Garamond" w:cs="Garamond"/>
        </w:rPr>
      </w:pPr>
      <w:r w:rsidRPr="00B0463C">
        <w:rPr>
          <w:rFonts w:ascii="Garamond" w:hAnsi="Garamond" w:cs="Garamond"/>
        </w:rPr>
        <w:t>La predisposizione e il mantenimento de</w:t>
      </w:r>
      <w:r>
        <w:rPr>
          <w:rFonts w:ascii="Garamond" w:hAnsi="Garamond" w:cs="Garamond"/>
        </w:rPr>
        <w:t>l</w:t>
      </w:r>
      <w:r w:rsidRPr="00B0463C">
        <w:rPr>
          <w:rFonts w:ascii="Garamond" w:hAnsi="Garamond" w:cs="Garamond"/>
        </w:rPr>
        <w:t xml:space="preserve"> suddett</w:t>
      </w:r>
      <w:r>
        <w:rPr>
          <w:rFonts w:ascii="Garamond" w:hAnsi="Garamond" w:cs="Garamond"/>
        </w:rPr>
        <w:t>o</w:t>
      </w:r>
      <w:r w:rsidRPr="00B0463C">
        <w:rPr>
          <w:rFonts w:ascii="Garamond" w:hAnsi="Garamond" w:cs="Garamond"/>
        </w:rPr>
        <w:t xml:space="preserve"> canal</w:t>
      </w:r>
      <w:r>
        <w:rPr>
          <w:rFonts w:ascii="Garamond" w:hAnsi="Garamond" w:cs="Garamond"/>
        </w:rPr>
        <w:t>e</w:t>
      </w:r>
      <w:r w:rsidRPr="00B0463C">
        <w:rPr>
          <w:rFonts w:ascii="Garamond" w:hAnsi="Garamond" w:cs="Garamond"/>
        </w:rPr>
        <w:t xml:space="preserve"> di comunicazione </w:t>
      </w:r>
      <w:r w:rsidR="0022248F">
        <w:rPr>
          <w:rFonts w:ascii="Garamond" w:hAnsi="Garamond" w:cs="Garamond"/>
        </w:rPr>
        <w:t>sono</w:t>
      </w:r>
      <w:r w:rsidRPr="00B0463C">
        <w:rPr>
          <w:rFonts w:ascii="Garamond" w:hAnsi="Garamond" w:cs="Garamond"/>
        </w:rPr>
        <w:t xml:space="preserve"> garantit</w:t>
      </w:r>
      <w:r w:rsidR="0022248F">
        <w:rPr>
          <w:rFonts w:ascii="Garamond" w:hAnsi="Garamond" w:cs="Garamond"/>
        </w:rPr>
        <w:t>i</w:t>
      </w:r>
      <w:r w:rsidRPr="00B0463C">
        <w:rPr>
          <w:rFonts w:ascii="Garamond" w:hAnsi="Garamond" w:cs="Garamond"/>
        </w:rPr>
        <w:t xml:space="preserve"> </w:t>
      </w:r>
      <w:r>
        <w:rPr>
          <w:rFonts w:ascii="Garamond" w:hAnsi="Garamond" w:cs="Garamond"/>
        </w:rPr>
        <w:t xml:space="preserve">dal </w:t>
      </w:r>
      <w:r w:rsidRPr="00803BC8">
        <w:rPr>
          <w:rFonts w:ascii="Garamond" w:hAnsi="Garamond" w:cs="Garamond"/>
        </w:rPr>
        <w:t>Responsabile della prevenzione della corruzione</w:t>
      </w:r>
      <w:r>
        <w:rPr>
          <w:rFonts w:ascii="Garamond" w:hAnsi="Garamond" w:cs="Garamond"/>
        </w:rPr>
        <w:t xml:space="preserve"> e della trasparenza</w:t>
      </w:r>
      <w:r w:rsidRPr="00B0463C">
        <w:rPr>
          <w:rFonts w:ascii="Garamond" w:hAnsi="Garamond" w:cs="Garamond"/>
        </w:rPr>
        <w:t xml:space="preserve">. Sono fatti salvi i “canali informativi dedicati” istituiti ai sensi del Modello 231. </w:t>
      </w:r>
      <w:r>
        <w:rPr>
          <w:rFonts w:ascii="Garamond" w:hAnsi="Garamond" w:cs="Garamond"/>
        </w:rPr>
        <w:t xml:space="preserve">Il </w:t>
      </w:r>
      <w:r w:rsidRPr="00803BC8">
        <w:rPr>
          <w:rFonts w:ascii="Garamond" w:hAnsi="Garamond" w:cs="Garamond"/>
        </w:rPr>
        <w:t>Responsabile della prevenzione della corruzione</w:t>
      </w:r>
      <w:r w:rsidRPr="00B0463C">
        <w:rPr>
          <w:rFonts w:ascii="Garamond" w:hAnsi="Garamond" w:cs="Garamond"/>
        </w:rPr>
        <w:t xml:space="preserve"> </w:t>
      </w:r>
      <w:r>
        <w:rPr>
          <w:rFonts w:ascii="Garamond" w:hAnsi="Garamond" w:cs="Garamond"/>
        </w:rPr>
        <w:t xml:space="preserve">e della trasparenza </w:t>
      </w:r>
      <w:r w:rsidRPr="00B0463C">
        <w:rPr>
          <w:rFonts w:ascii="Garamond" w:hAnsi="Garamond" w:cs="Garamond"/>
        </w:rPr>
        <w:t xml:space="preserve">e </w:t>
      </w:r>
      <w:r>
        <w:rPr>
          <w:rFonts w:ascii="Garamond" w:hAnsi="Garamond" w:cs="Garamond"/>
        </w:rPr>
        <w:t>l’</w:t>
      </w:r>
      <w:r w:rsidRPr="00B0463C">
        <w:rPr>
          <w:rFonts w:ascii="Garamond" w:hAnsi="Garamond" w:cs="Garamond"/>
        </w:rPr>
        <w:t>Organism</w:t>
      </w:r>
      <w:r>
        <w:rPr>
          <w:rFonts w:ascii="Garamond" w:hAnsi="Garamond" w:cs="Garamond"/>
        </w:rPr>
        <w:t>o</w:t>
      </w:r>
      <w:r w:rsidRPr="00B0463C">
        <w:rPr>
          <w:rFonts w:ascii="Garamond" w:hAnsi="Garamond" w:cs="Garamond"/>
        </w:rPr>
        <w:t xml:space="preserve"> di Vigilanza garantiscono l’inoltro reciproco delle Segnalazioni ricevute a seconda della loro competenza.</w:t>
      </w:r>
    </w:p>
    <w:p w14:paraId="2C375F8C" w14:textId="77777777" w:rsidR="00E2339B" w:rsidRPr="009A50A4" w:rsidRDefault="000F17DF" w:rsidP="00563748">
      <w:pPr>
        <w:autoSpaceDE w:val="0"/>
        <w:autoSpaceDN w:val="0"/>
        <w:adjustRightInd w:val="0"/>
        <w:jc w:val="both"/>
        <w:rPr>
          <w:rFonts w:ascii="Garamond" w:hAnsi="Garamond"/>
        </w:rPr>
      </w:pPr>
      <w:r w:rsidRPr="009A50A4">
        <w:rPr>
          <w:rFonts w:ascii="Garamond" w:hAnsi="Garamond"/>
        </w:rPr>
        <w:t xml:space="preserve"> </w:t>
      </w:r>
      <w:r w:rsidR="005706E1" w:rsidRPr="009A50A4">
        <w:rPr>
          <w:rFonts w:ascii="Garamond" w:hAnsi="Garamond"/>
        </w:rPr>
        <w:t xml:space="preserve"> </w:t>
      </w:r>
    </w:p>
    <w:p w14:paraId="63593C93" w14:textId="77777777" w:rsidR="00BD2359" w:rsidRDefault="00803BC8" w:rsidP="006B02A3">
      <w:pPr>
        <w:autoSpaceDE w:val="0"/>
        <w:autoSpaceDN w:val="0"/>
        <w:adjustRightInd w:val="0"/>
        <w:jc w:val="both"/>
        <w:rPr>
          <w:rFonts w:ascii="Garamond" w:hAnsi="Garamond"/>
        </w:rPr>
      </w:pPr>
      <w:r>
        <w:rPr>
          <w:rFonts w:ascii="Garamond" w:hAnsi="Garamond"/>
        </w:rPr>
        <w:t xml:space="preserve">La segnalazione è sottratta al diritto d’accesso previsto dagli articoli 22 e seguenti della </w:t>
      </w:r>
      <w:r w:rsidRPr="00803BC8">
        <w:rPr>
          <w:rFonts w:ascii="Garamond" w:hAnsi="Garamond"/>
          <w:b/>
        </w:rPr>
        <w:t>Legge 7 agosto 1990, n. 241</w:t>
      </w:r>
      <w:r>
        <w:rPr>
          <w:rFonts w:ascii="Garamond" w:hAnsi="Garamond"/>
          <w:b/>
        </w:rPr>
        <w:t xml:space="preserve"> </w:t>
      </w:r>
      <w:r>
        <w:rPr>
          <w:rFonts w:ascii="Garamond" w:hAnsi="Garamond"/>
        </w:rPr>
        <w:t xml:space="preserve">“Norme in materia di procedimento amministrativo e di diritto di accesso ai documenti amministrativi” (e </w:t>
      </w:r>
      <w:proofErr w:type="spellStart"/>
      <w:r>
        <w:rPr>
          <w:rFonts w:ascii="Garamond" w:hAnsi="Garamond"/>
        </w:rPr>
        <w:t>s.m.i.</w:t>
      </w:r>
      <w:proofErr w:type="spellEnd"/>
      <w:r>
        <w:rPr>
          <w:rFonts w:ascii="Garamond" w:hAnsi="Garamond"/>
        </w:rPr>
        <w:t>).</w:t>
      </w:r>
      <w:r w:rsidR="00BD2359" w:rsidRPr="006B02A3">
        <w:rPr>
          <w:rFonts w:ascii="Garamond" w:hAnsi="Garamond"/>
        </w:rPr>
        <w:t xml:space="preserve"> </w:t>
      </w:r>
    </w:p>
    <w:p w14:paraId="7175AE83" w14:textId="77777777" w:rsidR="00803BC8" w:rsidRPr="006B02A3" w:rsidRDefault="00803BC8" w:rsidP="006B02A3">
      <w:pPr>
        <w:autoSpaceDE w:val="0"/>
        <w:autoSpaceDN w:val="0"/>
        <w:adjustRightInd w:val="0"/>
        <w:jc w:val="both"/>
        <w:rPr>
          <w:rFonts w:ascii="Garamond" w:hAnsi="Garamond"/>
        </w:rPr>
      </w:pPr>
    </w:p>
    <w:p w14:paraId="4AB4D2FF" w14:textId="77777777" w:rsidR="00BD2359" w:rsidRDefault="00D43060" w:rsidP="00EF1198">
      <w:pPr>
        <w:autoSpaceDE w:val="0"/>
        <w:autoSpaceDN w:val="0"/>
        <w:adjustRightInd w:val="0"/>
        <w:jc w:val="both"/>
        <w:rPr>
          <w:rFonts w:ascii="Garamond" w:hAnsi="Garamond"/>
        </w:rPr>
      </w:pPr>
      <w:r>
        <w:rPr>
          <w:rFonts w:ascii="Garamond" w:hAnsi="Garamond"/>
        </w:rPr>
        <w:t>Le</w:t>
      </w:r>
      <w:r w:rsidR="00BD2359">
        <w:rPr>
          <w:rFonts w:ascii="Garamond" w:hAnsi="Garamond"/>
        </w:rPr>
        <w:t xml:space="preserve"> </w:t>
      </w:r>
      <w:r w:rsidR="00BD2359" w:rsidRPr="00BD2359">
        <w:rPr>
          <w:rFonts w:ascii="Garamond" w:hAnsi="Garamond"/>
          <w:b/>
        </w:rPr>
        <w:t>segnalazioni anonime</w:t>
      </w:r>
      <w:r w:rsidR="00BD2359">
        <w:rPr>
          <w:rFonts w:ascii="Garamond" w:hAnsi="Garamond"/>
        </w:rPr>
        <w:t>, ovvero prive di elementi che consentano di identificare il loro autore,</w:t>
      </w:r>
      <w:r w:rsidR="005F66D0">
        <w:rPr>
          <w:rFonts w:ascii="Garamond" w:hAnsi="Garamond"/>
        </w:rPr>
        <w:t xml:space="preserve"> non </w:t>
      </w:r>
      <w:r>
        <w:rPr>
          <w:rFonts w:ascii="Garamond" w:hAnsi="Garamond"/>
        </w:rPr>
        <w:t xml:space="preserve">costituiscono oggetto di tutela secondo quanto previsto dal presente </w:t>
      </w:r>
      <w:r w:rsidR="00D616B9">
        <w:rPr>
          <w:rFonts w:ascii="Garamond" w:hAnsi="Garamond"/>
        </w:rPr>
        <w:t>documento</w:t>
      </w:r>
      <w:r>
        <w:rPr>
          <w:rFonts w:ascii="Garamond" w:hAnsi="Garamond"/>
        </w:rPr>
        <w:t xml:space="preserve"> e pertanto saranno prese in considerazione solo se relative a fatti di particolare gravità e qualora abbiano un contenuto sufficientemente dettagliato da renderle verificabili.</w:t>
      </w:r>
      <w:r w:rsidR="00BD2359">
        <w:rPr>
          <w:rFonts w:ascii="Garamond" w:hAnsi="Garamond"/>
        </w:rPr>
        <w:t xml:space="preserve">   </w:t>
      </w:r>
    </w:p>
    <w:p w14:paraId="160F60C6" w14:textId="77777777" w:rsidR="009A50A4" w:rsidRDefault="009A50A4" w:rsidP="00EF1198">
      <w:pPr>
        <w:autoSpaceDE w:val="0"/>
        <w:autoSpaceDN w:val="0"/>
        <w:adjustRightInd w:val="0"/>
        <w:jc w:val="both"/>
        <w:rPr>
          <w:rFonts w:ascii="Garamond" w:hAnsi="Garamond"/>
        </w:rPr>
      </w:pPr>
    </w:p>
    <w:p w14:paraId="67004120" w14:textId="77777777" w:rsidR="006B02A3" w:rsidRDefault="00101067" w:rsidP="00C80711">
      <w:pPr>
        <w:pStyle w:val="Paragrafoelenco"/>
        <w:numPr>
          <w:ilvl w:val="0"/>
          <w:numId w:val="3"/>
        </w:numPr>
        <w:jc w:val="both"/>
        <w:outlineLvl w:val="1"/>
        <w:rPr>
          <w:rFonts w:ascii="Garamond" w:hAnsi="Garamond"/>
          <w:b/>
          <w:iCs/>
        </w:rPr>
      </w:pPr>
      <w:bookmarkStart w:id="4" w:name="_Toc517080206"/>
      <w:r>
        <w:rPr>
          <w:rFonts w:ascii="Garamond" w:hAnsi="Garamond"/>
          <w:b/>
          <w:iCs/>
        </w:rPr>
        <w:t>Modalità operative</w:t>
      </w:r>
      <w:bookmarkEnd w:id="4"/>
    </w:p>
    <w:p w14:paraId="0FCF677B" w14:textId="77777777" w:rsidR="006B02A3" w:rsidRDefault="006B02A3" w:rsidP="006B02A3"/>
    <w:p w14:paraId="22C1A104" w14:textId="77777777" w:rsidR="00321CEF" w:rsidRDefault="00321CEF" w:rsidP="00321CEF">
      <w:pPr>
        <w:pStyle w:val="Paragrafoelenco"/>
        <w:numPr>
          <w:ilvl w:val="1"/>
          <w:numId w:val="3"/>
        </w:numPr>
        <w:outlineLvl w:val="2"/>
        <w:rPr>
          <w:rFonts w:ascii="Garamond" w:hAnsi="Garamond"/>
          <w:b/>
        </w:rPr>
      </w:pPr>
      <w:bookmarkStart w:id="5" w:name="_Toc517080207"/>
      <w:r w:rsidRPr="00321CEF">
        <w:rPr>
          <w:rFonts w:ascii="Garamond" w:hAnsi="Garamond"/>
          <w:b/>
        </w:rPr>
        <w:t>Verifica preliminare</w:t>
      </w:r>
      <w:bookmarkEnd w:id="5"/>
    </w:p>
    <w:p w14:paraId="794AED4B" w14:textId="77777777" w:rsidR="00321CEF" w:rsidRPr="00321CEF" w:rsidRDefault="00321CEF" w:rsidP="00321CEF"/>
    <w:p w14:paraId="4A7E4417" w14:textId="097F712B" w:rsidR="00321CEF" w:rsidRDefault="00321CEF" w:rsidP="00321CEF">
      <w:pPr>
        <w:autoSpaceDE w:val="0"/>
        <w:autoSpaceDN w:val="0"/>
        <w:adjustRightInd w:val="0"/>
        <w:jc w:val="both"/>
        <w:rPr>
          <w:rFonts w:ascii="Garamond" w:hAnsi="Garamond"/>
        </w:rPr>
      </w:pPr>
      <w:r w:rsidRPr="00321CEF">
        <w:rPr>
          <w:rFonts w:ascii="Garamond" w:hAnsi="Garamond"/>
        </w:rPr>
        <w:t>Il Responsabile della prevenzione della corruzione</w:t>
      </w:r>
      <w:r w:rsidR="00B0463C" w:rsidRPr="00B0463C">
        <w:rPr>
          <w:rFonts w:ascii="Garamond" w:hAnsi="Garamond" w:cs="Garamond"/>
        </w:rPr>
        <w:t xml:space="preserve"> </w:t>
      </w:r>
      <w:r w:rsidR="00B0463C">
        <w:rPr>
          <w:rFonts w:ascii="Garamond" w:hAnsi="Garamond" w:cs="Garamond"/>
        </w:rPr>
        <w:t>e della trasparenza</w:t>
      </w:r>
      <w:r w:rsidRPr="00321CEF">
        <w:rPr>
          <w:rFonts w:ascii="Garamond" w:hAnsi="Garamond"/>
        </w:rPr>
        <w:t xml:space="preserve">, al ricevimento di una segnalazione, </w:t>
      </w:r>
      <w:r w:rsidR="003B3442">
        <w:rPr>
          <w:rFonts w:ascii="Garamond" w:hAnsi="Garamond"/>
        </w:rPr>
        <w:t>dopo aver separato i dati identificativi del segnalante dal contenuto della segnalazione per non permettere di risalire all’identità del segnalante,</w:t>
      </w:r>
      <w:r w:rsidRPr="00321CEF">
        <w:rPr>
          <w:rFonts w:ascii="Garamond" w:hAnsi="Garamond"/>
        </w:rPr>
        <w:t xml:space="preserve"> verifica in prima istanza il contenuto del modulo ricevuto al fine di verificare la corretta indicazione degli elementi indicati al precedente paragrafo 4. </w:t>
      </w:r>
    </w:p>
    <w:p w14:paraId="792523DB" w14:textId="4349DE23" w:rsidR="00432AAA" w:rsidRDefault="00432AAA" w:rsidP="00321CEF">
      <w:pPr>
        <w:autoSpaceDE w:val="0"/>
        <w:autoSpaceDN w:val="0"/>
        <w:adjustRightInd w:val="0"/>
        <w:jc w:val="both"/>
        <w:rPr>
          <w:rFonts w:ascii="Garamond" w:hAnsi="Garamond"/>
        </w:rPr>
      </w:pPr>
      <w:r>
        <w:rPr>
          <w:rFonts w:ascii="Garamond" w:hAnsi="Garamond"/>
        </w:rPr>
        <w:t xml:space="preserve">Ogni segnalazione ricevuta viene identificata mediante l’attribuzione di un codice univoco progressivo, e ne vengono registrate la data e l’ora di ricezione. Tali informazioni vengono associate stabilmente alla segnalazione. </w:t>
      </w:r>
    </w:p>
    <w:p w14:paraId="69070B48" w14:textId="77777777" w:rsidR="00563748" w:rsidRDefault="00563748" w:rsidP="00321CEF">
      <w:pPr>
        <w:autoSpaceDE w:val="0"/>
        <w:autoSpaceDN w:val="0"/>
        <w:adjustRightInd w:val="0"/>
        <w:jc w:val="both"/>
        <w:rPr>
          <w:rFonts w:ascii="Garamond" w:hAnsi="Garamond"/>
        </w:rPr>
      </w:pPr>
    </w:p>
    <w:p w14:paraId="4E48BCB2" w14:textId="77777777" w:rsidR="00321CEF" w:rsidRPr="00321CEF" w:rsidRDefault="00321CEF" w:rsidP="00321CEF">
      <w:pPr>
        <w:autoSpaceDE w:val="0"/>
        <w:autoSpaceDN w:val="0"/>
        <w:adjustRightInd w:val="0"/>
        <w:jc w:val="both"/>
        <w:rPr>
          <w:rFonts w:ascii="Garamond" w:hAnsi="Garamond"/>
        </w:rPr>
      </w:pPr>
      <w:r w:rsidRPr="00321CEF">
        <w:rPr>
          <w:rFonts w:ascii="Garamond" w:hAnsi="Garamond"/>
        </w:rPr>
        <w:t>A seguito di tale controllo il Responsabile valuta se proseguire con la verifica della fondatezza della segnalazione o se archiviarla in quanto la stessa:</w:t>
      </w:r>
    </w:p>
    <w:p w14:paraId="577BD5F3" w14:textId="77777777" w:rsidR="00321CEF" w:rsidRPr="00321CEF" w:rsidRDefault="00321CEF" w:rsidP="00321CEF">
      <w:pPr>
        <w:autoSpaceDE w:val="0"/>
        <w:autoSpaceDN w:val="0"/>
        <w:adjustRightInd w:val="0"/>
        <w:jc w:val="both"/>
        <w:rPr>
          <w:rFonts w:ascii="Garamond" w:hAnsi="Garamond"/>
        </w:rPr>
      </w:pPr>
    </w:p>
    <w:p w14:paraId="44CBAA96" w14:textId="77777777" w:rsidR="00321CEF" w:rsidRPr="00321CEF" w:rsidRDefault="00321CEF" w:rsidP="00321CEF">
      <w:pPr>
        <w:pStyle w:val="Paragrafoelenco"/>
        <w:numPr>
          <w:ilvl w:val="0"/>
          <w:numId w:val="12"/>
        </w:numPr>
        <w:autoSpaceDE w:val="0"/>
        <w:autoSpaceDN w:val="0"/>
        <w:adjustRightInd w:val="0"/>
        <w:jc w:val="both"/>
        <w:rPr>
          <w:rFonts w:ascii="Garamond" w:hAnsi="Garamond"/>
        </w:rPr>
      </w:pPr>
      <w:r w:rsidRPr="00321CEF">
        <w:rPr>
          <w:rFonts w:ascii="Garamond" w:hAnsi="Garamond"/>
        </w:rPr>
        <w:t>risulta incompleta negli elementi richiesti;</w:t>
      </w:r>
    </w:p>
    <w:p w14:paraId="545C1821" w14:textId="77777777" w:rsidR="00321CEF" w:rsidRPr="00321CEF" w:rsidRDefault="00321CEF" w:rsidP="00321CEF">
      <w:pPr>
        <w:pStyle w:val="Paragrafoelenco"/>
        <w:numPr>
          <w:ilvl w:val="0"/>
          <w:numId w:val="12"/>
        </w:numPr>
        <w:autoSpaceDE w:val="0"/>
        <w:autoSpaceDN w:val="0"/>
        <w:adjustRightInd w:val="0"/>
        <w:jc w:val="both"/>
        <w:rPr>
          <w:rFonts w:ascii="Garamond" w:hAnsi="Garamond"/>
        </w:rPr>
      </w:pPr>
      <w:r w:rsidRPr="00321CEF">
        <w:rPr>
          <w:rFonts w:ascii="Garamond" w:hAnsi="Garamond"/>
        </w:rPr>
        <w:t>risulta palesemente infondata o in malafede;</w:t>
      </w:r>
    </w:p>
    <w:p w14:paraId="6C168972" w14:textId="12BFF2A2" w:rsidR="00321CEF" w:rsidRDefault="00321CEF" w:rsidP="00321CEF">
      <w:pPr>
        <w:pStyle w:val="Paragrafoelenco"/>
        <w:numPr>
          <w:ilvl w:val="0"/>
          <w:numId w:val="12"/>
        </w:numPr>
        <w:autoSpaceDE w:val="0"/>
        <w:autoSpaceDN w:val="0"/>
        <w:adjustRightInd w:val="0"/>
        <w:jc w:val="both"/>
        <w:rPr>
          <w:rFonts w:ascii="Garamond" w:hAnsi="Garamond"/>
        </w:rPr>
      </w:pPr>
      <w:r w:rsidRPr="00321CEF">
        <w:rPr>
          <w:rFonts w:ascii="Garamond" w:hAnsi="Garamond"/>
        </w:rPr>
        <w:t xml:space="preserve">risulta non verificabile.  </w:t>
      </w:r>
    </w:p>
    <w:p w14:paraId="68CBD916" w14:textId="1900E6F3" w:rsidR="0022248F" w:rsidRDefault="0022248F" w:rsidP="005A7479">
      <w:pPr>
        <w:autoSpaceDE w:val="0"/>
        <w:autoSpaceDN w:val="0"/>
        <w:adjustRightInd w:val="0"/>
        <w:jc w:val="both"/>
        <w:rPr>
          <w:rFonts w:ascii="Garamond" w:hAnsi="Garamond"/>
        </w:rPr>
      </w:pPr>
    </w:p>
    <w:p w14:paraId="52A8B8B7" w14:textId="12175921" w:rsidR="0022248F" w:rsidRDefault="00432AAA" w:rsidP="00321CEF">
      <w:pPr>
        <w:rPr>
          <w:rFonts w:ascii="Garamond" w:hAnsi="Garamond"/>
        </w:rPr>
      </w:pPr>
      <w:r>
        <w:rPr>
          <w:rFonts w:ascii="Garamond" w:hAnsi="Garamond"/>
        </w:rPr>
        <w:t>Tale fase preliminare ha una durata di quindici giorni lavorativi a decorrere dalla data di ricezione della segnalazione</w:t>
      </w:r>
      <w:r w:rsidR="00B05643">
        <w:rPr>
          <w:rFonts w:ascii="Garamond" w:hAnsi="Garamond"/>
        </w:rPr>
        <w:t>, al termine dei quali dev’essere avviata l’istruttoria.</w:t>
      </w:r>
    </w:p>
    <w:p w14:paraId="2E31A0BA" w14:textId="77777777" w:rsidR="00B05643" w:rsidRPr="00412342" w:rsidRDefault="00B05643" w:rsidP="00412342">
      <w:pPr>
        <w:autoSpaceDE w:val="0"/>
        <w:autoSpaceDN w:val="0"/>
        <w:adjustRightInd w:val="0"/>
        <w:jc w:val="both"/>
        <w:rPr>
          <w:rFonts w:ascii="Garamond" w:hAnsi="Garamond"/>
        </w:rPr>
      </w:pPr>
    </w:p>
    <w:p w14:paraId="37A3C3FD" w14:textId="77777777" w:rsidR="00321CEF" w:rsidRPr="00321CEF" w:rsidRDefault="00321CEF" w:rsidP="00321CEF"/>
    <w:p w14:paraId="20A29834" w14:textId="77777777" w:rsidR="00321CEF" w:rsidRDefault="00321CEF" w:rsidP="00321CEF">
      <w:pPr>
        <w:pStyle w:val="Paragrafoelenco"/>
        <w:numPr>
          <w:ilvl w:val="1"/>
          <w:numId w:val="3"/>
        </w:numPr>
        <w:outlineLvl w:val="2"/>
        <w:rPr>
          <w:rFonts w:ascii="Garamond" w:hAnsi="Garamond"/>
          <w:b/>
        </w:rPr>
      </w:pPr>
      <w:bookmarkStart w:id="6" w:name="_Toc517080208"/>
      <w:r w:rsidRPr="00321CEF">
        <w:rPr>
          <w:rFonts w:ascii="Garamond" w:hAnsi="Garamond"/>
          <w:b/>
        </w:rPr>
        <w:t>Accertamento</w:t>
      </w:r>
      <w:bookmarkEnd w:id="6"/>
    </w:p>
    <w:p w14:paraId="18B5CDD2" w14:textId="77777777" w:rsidR="00AE396A" w:rsidRDefault="00AE396A" w:rsidP="00AE396A">
      <w:pPr>
        <w:autoSpaceDE w:val="0"/>
        <w:autoSpaceDN w:val="0"/>
        <w:adjustRightInd w:val="0"/>
        <w:jc w:val="both"/>
        <w:rPr>
          <w:rFonts w:ascii="Garamond" w:hAnsi="Garamond"/>
        </w:rPr>
      </w:pPr>
    </w:p>
    <w:p w14:paraId="11A5BD58" w14:textId="77777777" w:rsidR="00AE396A" w:rsidRDefault="00AE396A" w:rsidP="00AE396A">
      <w:pPr>
        <w:autoSpaceDE w:val="0"/>
        <w:autoSpaceDN w:val="0"/>
        <w:adjustRightInd w:val="0"/>
        <w:jc w:val="both"/>
        <w:rPr>
          <w:rFonts w:ascii="Garamond" w:hAnsi="Garamond"/>
        </w:rPr>
      </w:pPr>
      <w:r w:rsidRPr="00AE396A">
        <w:rPr>
          <w:rFonts w:ascii="Garamond" w:hAnsi="Garamond"/>
        </w:rPr>
        <w:t>A seguito dell</w:t>
      </w:r>
      <w:r w:rsidR="00B1184E">
        <w:rPr>
          <w:rFonts w:ascii="Garamond" w:hAnsi="Garamond"/>
        </w:rPr>
        <w:t>’identificazione delle segnalazioni ammissibili,</w:t>
      </w:r>
      <w:r w:rsidRPr="00AE396A">
        <w:rPr>
          <w:rFonts w:ascii="Garamond" w:hAnsi="Garamond"/>
        </w:rPr>
        <w:t xml:space="preserve"> </w:t>
      </w:r>
      <w:r>
        <w:rPr>
          <w:rFonts w:ascii="Garamond" w:hAnsi="Garamond"/>
        </w:rPr>
        <w:t>il Responsabile verifica nel merito la fondatezza dell</w:t>
      </w:r>
      <w:r w:rsidR="00B1184E">
        <w:rPr>
          <w:rFonts w:ascii="Garamond" w:hAnsi="Garamond"/>
        </w:rPr>
        <w:t>e</w:t>
      </w:r>
      <w:r>
        <w:rPr>
          <w:rFonts w:ascii="Garamond" w:hAnsi="Garamond"/>
        </w:rPr>
        <w:t xml:space="preserve"> </w:t>
      </w:r>
      <w:r w:rsidR="00B1184E">
        <w:rPr>
          <w:rFonts w:ascii="Garamond" w:hAnsi="Garamond"/>
        </w:rPr>
        <w:t>stesse</w:t>
      </w:r>
      <w:r>
        <w:rPr>
          <w:rFonts w:ascii="Garamond" w:hAnsi="Garamond"/>
        </w:rPr>
        <w:t xml:space="preserve"> nel rispetto dei principi di imparzialità e riservatezza</w:t>
      </w:r>
      <w:r w:rsidR="003B3442">
        <w:rPr>
          <w:rFonts w:ascii="Garamond" w:hAnsi="Garamond"/>
        </w:rPr>
        <w:t>.</w:t>
      </w:r>
      <w:r>
        <w:rPr>
          <w:rFonts w:ascii="Garamond" w:hAnsi="Garamond"/>
        </w:rPr>
        <w:t xml:space="preserve"> </w:t>
      </w:r>
    </w:p>
    <w:p w14:paraId="1E5D9A75" w14:textId="77777777" w:rsidR="00563748" w:rsidRDefault="00563748" w:rsidP="00AE396A">
      <w:pPr>
        <w:autoSpaceDE w:val="0"/>
        <w:autoSpaceDN w:val="0"/>
        <w:adjustRightInd w:val="0"/>
        <w:jc w:val="both"/>
        <w:rPr>
          <w:rFonts w:ascii="Garamond" w:hAnsi="Garamond"/>
        </w:rPr>
      </w:pPr>
    </w:p>
    <w:p w14:paraId="07FB4AE8" w14:textId="21F51C0D" w:rsidR="00B1184E" w:rsidRDefault="00B1184E" w:rsidP="00AE396A">
      <w:pPr>
        <w:autoSpaceDE w:val="0"/>
        <w:autoSpaceDN w:val="0"/>
        <w:adjustRightInd w:val="0"/>
        <w:jc w:val="both"/>
        <w:rPr>
          <w:rFonts w:ascii="Garamond" w:hAnsi="Garamond"/>
        </w:rPr>
      </w:pPr>
      <w:r>
        <w:rPr>
          <w:rFonts w:ascii="Garamond" w:hAnsi="Garamond"/>
        </w:rPr>
        <w:t>La verifica sulla fondatezza delle segnalazioni viene svolta facendo ricorso ad ogni attività ritenuta opportuna, inclus</w:t>
      </w:r>
      <w:r w:rsidR="0022248F">
        <w:rPr>
          <w:rFonts w:ascii="Garamond" w:hAnsi="Garamond"/>
        </w:rPr>
        <w:t>e</w:t>
      </w:r>
      <w:r>
        <w:rPr>
          <w:rFonts w:ascii="Garamond" w:hAnsi="Garamond"/>
        </w:rPr>
        <w:t xml:space="preserve"> l’audizione personale del segnalante e/o di altri soggetti che possano riferire sui fatti segnalati e l’acquisizione di eventuali ulteriori elementi utili al fine di addivenire ad una completa conoscenza dei fatti segnalati.</w:t>
      </w:r>
    </w:p>
    <w:p w14:paraId="2AE1C76F" w14:textId="0CFB18B3" w:rsidR="00B05643" w:rsidRDefault="00B05643" w:rsidP="00AE396A">
      <w:pPr>
        <w:autoSpaceDE w:val="0"/>
        <w:autoSpaceDN w:val="0"/>
        <w:adjustRightInd w:val="0"/>
        <w:jc w:val="both"/>
        <w:rPr>
          <w:rFonts w:ascii="Garamond" w:hAnsi="Garamond"/>
        </w:rPr>
      </w:pPr>
    </w:p>
    <w:p w14:paraId="17EF5176" w14:textId="297841CE" w:rsidR="00B05643" w:rsidRDefault="00B05643" w:rsidP="00AE396A">
      <w:pPr>
        <w:autoSpaceDE w:val="0"/>
        <w:autoSpaceDN w:val="0"/>
        <w:adjustRightInd w:val="0"/>
        <w:jc w:val="both"/>
        <w:rPr>
          <w:rFonts w:ascii="Garamond" w:hAnsi="Garamond"/>
        </w:rPr>
      </w:pPr>
      <w:r>
        <w:rPr>
          <w:rFonts w:ascii="Garamond" w:hAnsi="Garamond"/>
        </w:rPr>
        <w:t>Il termine per la definizione dell’istruttoria è di sessanta giorni dalla data di avvio della stessa. Laddove sia necessario, l’organo di indirizzo può autorizzare il RPCT a estendere tali termini fornendo adeguata motivazione.</w:t>
      </w:r>
    </w:p>
    <w:p w14:paraId="4E7555EF" w14:textId="77777777" w:rsidR="00B1184E" w:rsidRPr="00AE396A" w:rsidRDefault="00B1184E" w:rsidP="00AE396A">
      <w:pPr>
        <w:autoSpaceDE w:val="0"/>
        <w:autoSpaceDN w:val="0"/>
        <w:adjustRightInd w:val="0"/>
        <w:jc w:val="both"/>
        <w:rPr>
          <w:rFonts w:ascii="Garamond" w:hAnsi="Garamond"/>
        </w:rPr>
      </w:pPr>
    </w:p>
    <w:p w14:paraId="066E9FBF" w14:textId="77777777" w:rsidR="00C72212" w:rsidRDefault="00C72212" w:rsidP="00321CEF">
      <w:pPr>
        <w:pStyle w:val="Paragrafoelenco"/>
        <w:numPr>
          <w:ilvl w:val="1"/>
          <w:numId w:val="3"/>
        </w:numPr>
        <w:outlineLvl w:val="2"/>
        <w:rPr>
          <w:rFonts w:ascii="Garamond" w:hAnsi="Garamond"/>
          <w:b/>
        </w:rPr>
      </w:pPr>
      <w:bookmarkStart w:id="7" w:name="_Toc517080209"/>
      <w:r>
        <w:rPr>
          <w:rFonts w:ascii="Garamond" w:hAnsi="Garamond"/>
          <w:b/>
        </w:rPr>
        <w:t>Adozione misure in risposta alla segnalazione</w:t>
      </w:r>
      <w:bookmarkEnd w:id="7"/>
    </w:p>
    <w:p w14:paraId="5CF327C5" w14:textId="77777777" w:rsidR="00C72212" w:rsidRPr="00C72212" w:rsidRDefault="00C72212" w:rsidP="00C72212"/>
    <w:p w14:paraId="7749920C" w14:textId="12E77E33" w:rsidR="00C72212" w:rsidRDefault="00C72212" w:rsidP="00C72212">
      <w:pPr>
        <w:autoSpaceDE w:val="0"/>
        <w:autoSpaceDN w:val="0"/>
        <w:adjustRightInd w:val="0"/>
        <w:jc w:val="both"/>
        <w:rPr>
          <w:rFonts w:ascii="Garamond" w:hAnsi="Garamond"/>
        </w:rPr>
      </w:pPr>
      <w:r>
        <w:rPr>
          <w:rFonts w:ascii="Garamond" w:hAnsi="Garamond"/>
        </w:rPr>
        <w:t>Qualora</w:t>
      </w:r>
      <w:r w:rsidR="00B05643">
        <w:rPr>
          <w:rFonts w:ascii="Garamond" w:hAnsi="Garamond"/>
        </w:rPr>
        <w:t>,</w:t>
      </w:r>
      <w:r>
        <w:rPr>
          <w:rFonts w:ascii="Garamond" w:hAnsi="Garamond"/>
        </w:rPr>
        <w:t xml:space="preserve"> a seguito dell’accertamento, i fatti segnalati risultino ragionevolmente sussistenti e non manifestatamente infondati, il Responsabile provvederà:</w:t>
      </w:r>
    </w:p>
    <w:p w14:paraId="5C74BC43" w14:textId="77777777" w:rsidR="00C72212" w:rsidRDefault="00C72212" w:rsidP="00C72212">
      <w:pPr>
        <w:autoSpaceDE w:val="0"/>
        <w:autoSpaceDN w:val="0"/>
        <w:adjustRightInd w:val="0"/>
        <w:jc w:val="both"/>
        <w:rPr>
          <w:rFonts w:ascii="Garamond" w:hAnsi="Garamond"/>
        </w:rPr>
      </w:pPr>
    </w:p>
    <w:p w14:paraId="05673162" w14:textId="77777777" w:rsidR="00C72212" w:rsidRPr="008E3037" w:rsidRDefault="00C72212" w:rsidP="00C72212">
      <w:pPr>
        <w:pStyle w:val="Paragrafoelenco"/>
        <w:numPr>
          <w:ilvl w:val="0"/>
          <w:numId w:val="8"/>
        </w:numPr>
        <w:autoSpaceDE w:val="0"/>
        <w:autoSpaceDN w:val="0"/>
        <w:adjustRightInd w:val="0"/>
        <w:jc w:val="both"/>
        <w:rPr>
          <w:rFonts w:ascii="Garamond" w:hAnsi="Garamond"/>
        </w:rPr>
      </w:pPr>
      <w:r w:rsidRPr="008E3037">
        <w:rPr>
          <w:rFonts w:ascii="Garamond" w:hAnsi="Garamond"/>
        </w:rPr>
        <w:t xml:space="preserve">a </w:t>
      </w:r>
      <w:r w:rsidRPr="008E3037">
        <w:rPr>
          <w:rFonts w:ascii="Garamond" w:hAnsi="Garamond"/>
          <w:b/>
        </w:rPr>
        <w:t>denunciare all’autorità giudiziaria</w:t>
      </w:r>
      <w:r w:rsidRPr="008E3037">
        <w:rPr>
          <w:rFonts w:ascii="Garamond" w:hAnsi="Garamond"/>
        </w:rPr>
        <w:t xml:space="preserve"> competente i fatti penalmente rilevanti, ove non vi abbia già provveduto il segnalante;</w:t>
      </w:r>
    </w:p>
    <w:p w14:paraId="62DE2450" w14:textId="77777777" w:rsidR="00C72212" w:rsidRDefault="00C72212" w:rsidP="00C72212">
      <w:pPr>
        <w:pStyle w:val="Paragrafoelenco"/>
        <w:numPr>
          <w:ilvl w:val="0"/>
          <w:numId w:val="8"/>
        </w:numPr>
        <w:autoSpaceDE w:val="0"/>
        <w:autoSpaceDN w:val="0"/>
        <w:adjustRightInd w:val="0"/>
        <w:jc w:val="both"/>
        <w:rPr>
          <w:rFonts w:ascii="Garamond" w:hAnsi="Garamond"/>
        </w:rPr>
      </w:pPr>
      <w:r w:rsidRPr="008E3037">
        <w:rPr>
          <w:rFonts w:ascii="Garamond" w:hAnsi="Garamond"/>
        </w:rPr>
        <w:t xml:space="preserve">a </w:t>
      </w:r>
      <w:r w:rsidRPr="008E3037">
        <w:rPr>
          <w:rFonts w:ascii="Garamond" w:hAnsi="Garamond"/>
          <w:b/>
        </w:rPr>
        <w:t>comunicare l’esito dell’accertamento al responsabile della funzione</w:t>
      </w:r>
      <w:r w:rsidRPr="008E3037">
        <w:rPr>
          <w:rFonts w:ascii="Garamond" w:hAnsi="Garamond"/>
        </w:rPr>
        <w:t xml:space="preserve"> in cui è stato </w:t>
      </w:r>
      <w:proofErr w:type="gramStart"/>
      <w:r w:rsidRPr="008E3037">
        <w:rPr>
          <w:rFonts w:ascii="Garamond" w:hAnsi="Garamond"/>
        </w:rPr>
        <w:t>posto in essere</w:t>
      </w:r>
      <w:proofErr w:type="gramEnd"/>
      <w:r w:rsidRPr="008E3037">
        <w:rPr>
          <w:rFonts w:ascii="Garamond" w:hAnsi="Garamond"/>
        </w:rPr>
        <w:t xml:space="preserve"> l’illecito o l’irregolarità accertata, per gli eventuali adempimenti di competenza</w:t>
      </w:r>
      <w:r>
        <w:rPr>
          <w:rFonts w:ascii="Garamond" w:hAnsi="Garamond"/>
        </w:rPr>
        <w:t>;</w:t>
      </w:r>
    </w:p>
    <w:p w14:paraId="7F23F53D" w14:textId="3A85889B" w:rsidR="00C72212" w:rsidRPr="00C72212" w:rsidRDefault="00C72212" w:rsidP="00412342">
      <w:pPr>
        <w:pStyle w:val="Paragrafoelenco"/>
        <w:numPr>
          <w:ilvl w:val="0"/>
          <w:numId w:val="13"/>
        </w:numPr>
        <w:jc w:val="both"/>
        <w:rPr>
          <w:rFonts w:ascii="Garamond" w:hAnsi="Garamond"/>
          <w:b/>
        </w:rPr>
      </w:pPr>
      <w:r w:rsidRPr="00C72212">
        <w:rPr>
          <w:rFonts w:ascii="Garamond" w:hAnsi="Garamond"/>
        </w:rPr>
        <w:t>a</w:t>
      </w:r>
      <w:r w:rsidR="003B3442">
        <w:rPr>
          <w:rFonts w:ascii="Garamond" w:hAnsi="Garamond"/>
        </w:rPr>
        <w:t xml:space="preserve"> identificare e</w:t>
      </w:r>
      <w:r w:rsidRPr="00C72212">
        <w:rPr>
          <w:rFonts w:ascii="Garamond" w:hAnsi="Garamond"/>
        </w:rPr>
        <w:t xml:space="preserve"> </w:t>
      </w:r>
      <w:r w:rsidRPr="00C72212">
        <w:rPr>
          <w:rFonts w:ascii="Garamond" w:hAnsi="Garamond"/>
          <w:b/>
        </w:rPr>
        <w:t xml:space="preserve">adottare tutti i provvedimenti </w:t>
      </w:r>
      <w:r w:rsidRPr="00C72212">
        <w:rPr>
          <w:rFonts w:ascii="Garamond" w:hAnsi="Garamond"/>
        </w:rPr>
        <w:t>necessari per il pieno ripristino della legalità.</w:t>
      </w:r>
    </w:p>
    <w:p w14:paraId="21841FBF" w14:textId="77777777" w:rsidR="00C72212" w:rsidRPr="00C72212" w:rsidRDefault="00C72212" w:rsidP="00C72212">
      <w:pPr>
        <w:rPr>
          <w:rFonts w:ascii="Garamond" w:hAnsi="Garamond"/>
          <w:b/>
        </w:rPr>
      </w:pPr>
    </w:p>
    <w:p w14:paraId="64C29C28" w14:textId="77777777" w:rsidR="00321CEF" w:rsidRDefault="00321CEF" w:rsidP="00321CEF">
      <w:pPr>
        <w:pStyle w:val="Paragrafoelenco"/>
        <w:numPr>
          <w:ilvl w:val="1"/>
          <w:numId w:val="3"/>
        </w:numPr>
        <w:outlineLvl w:val="2"/>
        <w:rPr>
          <w:rFonts w:ascii="Garamond" w:hAnsi="Garamond"/>
          <w:b/>
        </w:rPr>
      </w:pPr>
      <w:bookmarkStart w:id="8" w:name="_Toc517080210"/>
      <w:r w:rsidRPr="00321CEF">
        <w:rPr>
          <w:rFonts w:ascii="Garamond" w:hAnsi="Garamond"/>
          <w:b/>
        </w:rPr>
        <w:t>Archiviazione</w:t>
      </w:r>
      <w:bookmarkEnd w:id="8"/>
    </w:p>
    <w:p w14:paraId="18ED8619" w14:textId="77777777" w:rsidR="00C72212" w:rsidRPr="00C72212" w:rsidRDefault="00C72212" w:rsidP="00C72212"/>
    <w:p w14:paraId="6B3E1F35" w14:textId="2783B313" w:rsidR="00C72212" w:rsidRPr="00C72212" w:rsidRDefault="00C72212" w:rsidP="00C72212">
      <w:pPr>
        <w:autoSpaceDE w:val="0"/>
        <w:autoSpaceDN w:val="0"/>
        <w:adjustRightInd w:val="0"/>
        <w:jc w:val="both"/>
        <w:rPr>
          <w:rFonts w:ascii="Garamond" w:hAnsi="Garamond"/>
        </w:rPr>
      </w:pPr>
      <w:r w:rsidRPr="00C72212">
        <w:rPr>
          <w:rFonts w:ascii="Garamond" w:hAnsi="Garamond"/>
        </w:rPr>
        <w:t>Al termine dell’accertamento</w:t>
      </w:r>
      <w:r w:rsidR="0094218B">
        <w:rPr>
          <w:rFonts w:ascii="Garamond" w:hAnsi="Garamond"/>
        </w:rPr>
        <w:t>, o nel caso in cui</w:t>
      </w:r>
      <w:r w:rsidR="0022248F">
        <w:rPr>
          <w:rFonts w:ascii="Garamond" w:hAnsi="Garamond"/>
        </w:rPr>
        <w:t>,</w:t>
      </w:r>
      <w:r w:rsidR="0094218B">
        <w:rPr>
          <w:rFonts w:ascii="Garamond" w:hAnsi="Garamond"/>
        </w:rPr>
        <w:t xml:space="preserve"> a seguito della verifica preliminare</w:t>
      </w:r>
      <w:r w:rsidR="0022248F">
        <w:rPr>
          <w:rFonts w:ascii="Garamond" w:hAnsi="Garamond"/>
        </w:rPr>
        <w:t>,</w:t>
      </w:r>
      <w:r w:rsidR="0094218B">
        <w:rPr>
          <w:rFonts w:ascii="Garamond" w:hAnsi="Garamond"/>
        </w:rPr>
        <w:t xml:space="preserve"> sia stato valutato di non procedere allo</w:t>
      </w:r>
      <w:r w:rsidR="00563748">
        <w:rPr>
          <w:rFonts w:ascii="Garamond" w:hAnsi="Garamond"/>
        </w:rPr>
        <w:t xml:space="preserve"> stesso</w:t>
      </w:r>
      <w:r w:rsidR="0094218B">
        <w:rPr>
          <w:rFonts w:ascii="Garamond" w:hAnsi="Garamond"/>
        </w:rPr>
        <w:t>,</w:t>
      </w:r>
      <w:r w:rsidRPr="00C72212">
        <w:rPr>
          <w:rFonts w:ascii="Garamond" w:hAnsi="Garamond"/>
        </w:rPr>
        <w:t xml:space="preserve"> il Responsabile</w:t>
      </w:r>
      <w:r>
        <w:rPr>
          <w:rFonts w:ascii="Garamond" w:hAnsi="Garamond"/>
        </w:rPr>
        <w:t xml:space="preserve"> provvede all’archiviazione della segnalazione ricevuta all’interno di una apposita cartella ad accesso</w:t>
      </w:r>
      <w:r w:rsidR="0089725E">
        <w:rPr>
          <w:rFonts w:ascii="Garamond" w:hAnsi="Garamond"/>
        </w:rPr>
        <w:t xml:space="preserve"> ristretto al solo Responsabile che ne garantisce la riservatezza e la conservazione per un periodo di </w:t>
      </w:r>
      <w:proofErr w:type="gramStart"/>
      <w:r w:rsidR="0089725E">
        <w:rPr>
          <w:rFonts w:ascii="Garamond" w:hAnsi="Garamond"/>
        </w:rPr>
        <w:t>10</w:t>
      </w:r>
      <w:proofErr w:type="gramEnd"/>
      <w:r w:rsidR="0089725E">
        <w:rPr>
          <w:rFonts w:ascii="Garamond" w:hAnsi="Garamond"/>
        </w:rPr>
        <w:t xml:space="preserve"> anni.</w:t>
      </w:r>
    </w:p>
    <w:p w14:paraId="494021F3" w14:textId="77777777" w:rsidR="00FA682A" w:rsidRDefault="00FA682A" w:rsidP="006B02A3">
      <w:pPr>
        <w:autoSpaceDE w:val="0"/>
        <w:autoSpaceDN w:val="0"/>
        <w:adjustRightInd w:val="0"/>
        <w:jc w:val="both"/>
        <w:rPr>
          <w:rFonts w:ascii="Garamond" w:hAnsi="Garamond"/>
        </w:rPr>
      </w:pPr>
    </w:p>
    <w:p w14:paraId="3C633E1F" w14:textId="77777777" w:rsidR="006B02A3" w:rsidRPr="006B02A3" w:rsidRDefault="006B02A3" w:rsidP="006B02A3">
      <w:pPr>
        <w:autoSpaceDE w:val="0"/>
        <w:autoSpaceDN w:val="0"/>
        <w:adjustRightInd w:val="0"/>
        <w:jc w:val="both"/>
        <w:rPr>
          <w:rFonts w:ascii="Garamond" w:hAnsi="Garamond"/>
        </w:rPr>
      </w:pPr>
      <w:r>
        <w:rPr>
          <w:rFonts w:ascii="Garamond" w:hAnsi="Garamond"/>
        </w:rPr>
        <w:t xml:space="preserve"> </w:t>
      </w:r>
    </w:p>
    <w:p w14:paraId="4652F2BE" w14:textId="77777777" w:rsidR="009A50A4" w:rsidRDefault="009A50A4" w:rsidP="00C80711">
      <w:pPr>
        <w:pStyle w:val="Paragrafoelenco"/>
        <w:numPr>
          <w:ilvl w:val="0"/>
          <w:numId w:val="3"/>
        </w:numPr>
        <w:jc w:val="both"/>
        <w:outlineLvl w:val="1"/>
        <w:rPr>
          <w:rFonts w:ascii="Garamond" w:hAnsi="Garamond"/>
          <w:b/>
          <w:iCs/>
        </w:rPr>
      </w:pPr>
      <w:bookmarkStart w:id="9" w:name="_Toc517080211"/>
      <w:r w:rsidRPr="009A50A4">
        <w:rPr>
          <w:rFonts w:ascii="Garamond" w:hAnsi="Garamond"/>
          <w:b/>
          <w:iCs/>
        </w:rPr>
        <w:t xml:space="preserve">Forme di tutela e riservatezza riconosciute nei confronti del </w:t>
      </w:r>
      <w:r w:rsidR="00406412">
        <w:rPr>
          <w:rFonts w:ascii="Garamond" w:hAnsi="Garamond"/>
          <w:b/>
          <w:iCs/>
        </w:rPr>
        <w:t>segnalante</w:t>
      </w:r>
      <w:bookmarkEnd w:id="9"/>
    </w:p>
    <w:p w14:paraId="773747CD" w14:textId="77777777" w:rsidR="00B435BF" w:rsidRPr="00B435BF" w:rsidRDefault="00B435BF" w:rsidP="00986F4B"/>
    <w:p w14:paraId="1ECA6914" w14:textId="77777777" w:rsidR="00B435BF" w:rsidRDefault="00127133" w:rsidP="00C80711">
      <w:pPr>
        <w:pStyle w:val="Paragrafoelenco"/>
        <w:numPr>
          <w:ilvl w:val="1"/>
          <w:numId w:val="3"/>
        </w:numPr>
        <w:outlineLvl w:val="2"/>
        <w:rPr>
          <w:rFonts w:ascii="Garamond" w:hAnsi="Garamond"/>
          <w:b/>
        </w:rPr>
      </w:pPr>
      <w:bookmarkStart w:id="10" w:name="_Toc517080212"/>
      <w:r w:rsidRPr="00B435BF">
        <w:rPr>
          <w:rFonts w:ascii="Garamond" w:hAnsi="Garamond"/>
          <w:b/>
        </w:rPr>
        <w:t>Obblighi di riservatezza sull’identità del segnalante</w:t>
      </w:r>
      <w:bookmarkEnd w:id="10"/>
    </w:p>
    <w:p w14:paraId="562DE36E" w14:textId="77777777" w:rsidR="00B435BF" w:rsidRDefault="00B435BF" w:rsidP="00B435BF">
      <w:pPr>
        <w:autoSpaceDE w:val="0"/>
        <w:autoSpaceDN w:val="0"/>
        <w:adjustRightInd w:val="0"/>
        <w:jc w:val="both"/>
        <w:rPr>
          <w:rFonts w:ascii="Garamond" w:hAnsi="Garamond"/>
        </w:rPr>
      </w:pPr>
    </w:p>
    <w:p w14:paraId="397AD185" w14:textId="2FD68105" w:rsidR="00B435BF" w:rsidRDefault="00B435BF" w:rsidP="00B435BF">
      <w:pPr>
        <w:autoSpaceDE w:val="0"/>
        <w:autoSpaceDN w:val="0"/>
        <w:adjustRightInd w:val="0"/>
        <w:jc w:val="both"/>
        <w:rPr>
          <w:rFonts w:ascii="Garamond" w:hAnsi="Garamond"/>
        </w:rPr>
      </w:pPr>
      <w:r>
        <w:rPr>
          <w:rFonts w:ascii="Garamond" w:hAnsi="Garamond"/>
        </w:rPr>
        <w:t>L’identità del segnalante viene protetta in ogni fase e contesto successivo alla segnalazione, a eccezione dei seguenti casi:</w:t>
      </w:r>
    </w:p>
    <w:p w14:paraId="37C4BDFF" w14:textId="77777777" w:rsidR="00B435BF" w:rsidRDefault="00B435BF" w:rsidP="00B435BF">
      <w:pPr>
        <w:autoSpaceDE w:val="0"/>
        <w:autoSpaceDN w:val="0"/>
        <w:adjustRightInd w:val="0"/>
        <w:jc w:val="both"/>
        <w:rPr>
          <w:rFonts w:ascii="Garamond" w:hAnsi="Garamond"/>
        </w:rPr>
      </w:pPr>
      <w:r>
        <w:rPr>
          <w:rFonts w:ascii="Garamond" w:hAnsi="Garamond"/>
        </w:rPr>
        <w:t xml:space="preserve"> </w:t>
      </w:r>
    </w:p>
    <w:p w14:paraId="11B9C1F2" w14:textId="00B5B6FD" w:rsidR="00B435BF" w:rsidRPr="00F473E6" w:rsidRDefault="00B435BF" w:rsidP="00C80711">
      <w:pPr>
        <w:pStyle w:val="Paragrafoelenco"/>
        <w:numPr>
          <w:ilvl w:val="0"/>
          <w:numId w:val="7"/>
        </w:numPr>
        <w:autoSpaceDE w:val="0"/>
        <w:autoSpaceDN w:val="0"/>
        <w:adjustRightInd w:val="0"/>
        <w:jc w:val="both"/>
        <w:rPr>
          <w:rFonts w:ascii="Garamond" w:hAnsi="Garamond"/>
        </w:rPr>
      </w:pPr>
      <w:r w:rsidRPr="00F473E6">
        <w:rPr>
          <w:rFonts w:ascii="Garamond" w:hAnsi="Garamond"/>
        </w:rPr>
        <w:t xml:space="preserve">qualora sia </w:t>
      </w:r>
      <w:r w:rsidR="00B2206B">
        <w:rPr>
          <w:rFonts w:ascii="Garamond" w:hAnsi="Garamond"/>
        </w:rPr>
        <w:t>accertata</w:t>
      </w:r>
      <w:r w:rsidR="00B2206B" w:rsidRPr="00F473E6">
        <w:rPr>
          <w:rFonts w:ascii="Garamond" w:hAnsi="Garamond"/>
        </w:rPr>
        <w:t xml:space="preserve"> </w:t>
      </w:r>
      <w:r w:rsidRPr="00F473E6">
        <w:rPr>
          <w:rFonts w:ascii="Garamond" w:hAnsi="Garamond"/>
        </w:rPr>
        <w:t xml:space="preserve">una responsabilità a titolo di calunnia o diffamazione ai sensi delle disposizioni del </w:t>
      </w:r>
      <w:proofErr w:type="gramStart"/>
      <w:r w:rsidRPr="00F473E6">
        <w:rPr>
          <w:rFonts w:ascii="Garamond" w:hAnsi="Garamond"/>
        </w:rPr>
        <w:t>Codice Penale</w:t>
      </w:r>
      <w:proofErr w:type="gramEnd"/>
      <w:r w:rsidRPr="00F473E6">
        <w:rPr>
          <w:rFonts w:ascii="Garamond" w:hAnsi="Garamond"/>
        </w:rPr>
        <w:t xml:space="preserve"> o per lo stesso titolo ai sensi dell’art. 2043 del Codice Civile</w:t>
      </w:r>
      <w:r w:rsidR="00B2206B">
        <w:rPr>
          <w:rStyle w:val="Rimandonotaapidipagina"/>
          <w:rFonts w:ascii="Garamond" w:hAnsi="Garamond"/>
        </w:rPr>
        <w:footnoteReference w:id="2"/>
      </w:r>
      <w:r>
        <w:rPr>
          <w:rFonts w:ascii="Garamond" w:hAnsi="Garamond"/>
        </w:rPr>
        <w:t>;</w:t>
      </w:r>
    </w:p>
    <w:p w14:paraId="1E522061" w14:textId="77777777" w:rsidR="009A50A4" w:rsidRDefault="00B435BF" w:rsidP="00C80711">
      <w:pPr>
        <w:pStyle w:val="Paragrafoelenco"/>
        <w:numPr>
          <w:ilvl w:val="0"/>
          <w:numId w:val="7"/>
        </w:numPr>
        <w:autoSpaceDE w:val="0"/>
        <w:autoSpaceDN w:val="0"/>
        <w:adjustRightInd w:val="0"/>
        <w:jc w:val="both"/>
        <w:rPr>
          <w:rFonts w:ascii="Garamond" w:hAnsi="Garamond"/>
        </w:rPr>
      </w:pPr>
      <w:r w:rsidRPr="00F473E6">
        <w:rPr>
          <w:rFonts w:ascii="Garamond" w:hAnsi="Garamond"/>
        </w:rPr>
        <w:t>qualora l’anonimato non sia opponibile per legge</w:t>
      </w:r>
      <w:r w:rsidR="00950E7B">
        <w:rPr>
          <w:rFonts w:ascii="Garamond" w:hAnsi="Garamond"/>
        </w:rPr>
        <w:t>.</w:t>
      </w:r>
      <w:r w:rsidR="009A50A4" w:rsidRPr="00B435BF">
        <w:rPr>
          <w:rFonts w:ascii="Garamond" w:hAnsi="Garamond"/>
        </w:rPr>
        <w:t xml:space="preserve"> </w:t>
      </w:r>
    </w:p>
    <w:p w14:paraId="4FB0FD4F" w14:textId="77777777" w:rsidR="00A91092" w:rsidRDefault="00A91092" w:rsidP="00B435BF">
      <w:pPr>
        <w:autoSpaceDE w:val="0"/>
        <w:autoSpaceDN w:val="0"/>
        <w:adjustRightInd w:val="0"/>
        <w:jc w:val="both"/>
        <w:rPr>
          <w:rFonts w:ascii="Garamond" w:hAnsi="Garamond"/>
        </w:rPr>
      </w:pPr>
    </w:p>
    <w:p w14:paraId="53F291E5" w14:textId="5116CDE8" w:rsidR="00A91092" w:rsidRDefault="00A91092" w:rsidP="00B435BF">
      <w:pPr>
        <w:autoSpaceDE w:val="0"/>
        <w:autoSpaceDN w:val="0"/>
        <w:adjustRightInd w:val="0"/>
        <w:jc w:val="both"/>
        <w:rPr>
          <w:rFonts w:ascii="Garamond" w:hAnsi="Garamond"/>
        </w:rPr>
      </w:pPr>
      <w:r>
        <w:rPr>
          <w:rFonts w:ascii="Garamond" w:hAnsi="Garamond"/>
        </w:rPr>
        <w:t xml:space="preserve">Pertanto, fatte salve le eccezioni sopra citate, </w:t>
      </w:r>
      <w:r w:rsidRPr="00986F4B">
        <w:rPr>
          <w:rFonts w:ascii="Garamond" w:hAnsi="Garamond"/>
          <w:b/>
        </w:rPr>
        <w:t>l’identità del segnalante non può essere rilevata senza il suo espresso consenso</w:t>
      </w:r>
      <w:r>
        <w:rPr>
          <w:rFonts w:ascii="Garamond" w:hAnsi="Garamond"/>
        </w:rPr>
        <w:t xml:space="preserve"> e tutti coloro che ricevono o sono coinvolti nella gestione della segnalazione (i.e. il Responsabile della prevenzione della corruzione</w:t>
      </w:r>
      <w:r w:rsidR="00B0463C">
        <w:rPr>
          <w:rFonts w:ascii="Garamond" w:hAnsi="Garamond"/>
        </w:rPr>
        <w:t xml:space="preserve"> e della trasparenza</w:t>
      </w:r>
      <w:r>
        <w:rPr>
          <w:rFonts w:ascii="Garamond" w:hAnsi="Garamond"/>
        </w:rPr>
        <w:t>) sono tenuti a tutelare la riservatezza di tale informazione.</w:t>
      </w:r>
    </w:p>
    <w:p w14:paraId="1BD3E200" w14:textId="77777777" w:rsidR="00A91092" w:rsidRDefault="00A91092" w:rsidP="00B435BF">
      <w:pPr>
        <w:autoSpaceDE w:val="0"/>
        <w:autoSpaceDN w:val="0"/>
        <w:adjustRightInd w:val="0"/>
        <w:jc w:val="both"/>
        <w:rPr>
          <w:rFonts w:ascii="Garamond" w:hAnsi="Garamond"/>
        </w:rPr>
      </w:pPr>
    </w:p>
    <w:p w14:paraId="2A91CB61" w14:textId="77777777" w:rsidR="00986F4B" w:rsidRDefault="00863510" w:rsidP="00B435BF">
      <w:pPr>
        <w:autoSpaceDE w:val="0"/>
        <w:autoSpaceDN w:val="0"/>
        <w:adjustRightInd w:val="0"/>
        <w:jc w:val="both"/>
        <w:rPr>
          <w:rFonts w:ascii="Garamond" w:hAnsi="Garamond"/>
        </w:rPr>
      </w:pPr>
      <w:r>
        <w:rPr>
          <w:rFonts w:ascii="Garamond" w:hAnsi="Garamond"/>
        </w:rPr>
        <w:t>La violazione dell’obbligo di riservatezza è fonte di responsabilità disciplinare, oltre alle ulteriori forme di responsabilità previste dall’ordinamento.</w:t>
      </w:r>
    </w:p>
    <w:p w14:paraId="3634169D" w14:textId="5639B1F2" w:rsidR="00863510" w:rsidRDefault="00863510" w:rsidP="00B435BF">
      <w:pPr>
        <w:autoSpaceDE w:val="0"/>
        <w:autoSpaceDN w:val="0"/>
        <w:adjustRightInd w:val="0"/>
        <w:jc w:val="both"/>
        <w:rPr>
          <w:rFonts w:ascii="Garamond" w:hAnsi="Garamond"/>
        </w:rPr>
      </w:pPr>
      <w:r>
        <w:rPr>
          <w:rFonts w:ascii="Garamond" w:hAnsi="Garamond"/>
        </w:rPr>
        <w:t xml:space="preserve">Per quanto concerne, in particolare, l’avvio di un eventuale procedimento disciplinare a seguito di segnalazione/denuncia, </w:t>
      </w:r>
      <w:r w:rsidR="00D471B6">
        <w:rPr>
          <w:rFonts w:ascii="Garamond" w:hAnsi="Garamond"/>
        </w:rPr>
        <w:t xml:space="preserve">come previsto dall’art. </w:t>
      </w:r>
      <w:r w:rsidR="00D471B6" w:rsidRPr="00563748">
        <w:rPr>
          <w:rFonts w:ascii="Garamond" w:hAnsi="Garamond"/>
          <w:b/>
        </w:rPr>
        <w:t xml:space="preserve">54-bis co. </w:t>
      </w:r>
      <w:r w:rsidR="00E533E0">
        <w:rPr>
          <w:rFonts w:ascii="Garamond" w:hAnsi="Garamond"/>
          <w:b/>
        </w:rPr>
        <w:t>3</w:t>
      </w:r>
      <w:r w:rsidR="00927047">
        <w:rPr>
          <w:rStyle w:val="Rimandonotaapidipagina"/>
          <w:rFonts w:ascii="Garamond" w:hAnsi="Garamond"/>
          <w:b/>
        </w:rPr>
        <w:footnoteReference w:id="3"/>
      </w:r>
      <w:r w:rsidR="00E533E0" w:rsidRPr="00563748">
        <w:rPr>
          <w:rFonts w:ascii="Garamond" w:hAnsi="Garamond"/>
          <w:b/>
        </w:rPr>
        <w:t xml:space="preserve"> </w:t>
      </w:r>
      <w:r w:rsidR="00D471B6" w:rsidRPr="00563748">
        <w:rPr>
          <w:rFonts w:ascii="Garamond" w:hAnsi="Garamond"/>
          <w:b/>
        </w:rPr>
        <w:t xml:space="preserve">del </w:t>
      </w:r>
      <w:proofErr w:type="spellStart"/>
      <w:r w:rsidR="00D471B6" w:rsidRPr="00563748">
        <w:rPr>
          <w:rFonts w:ascii="Garamond" w:hAnsi="Garamond"/>
          <w:b/>
        </w:rPr>
        <w:t>D.Lgs.</w:t>
      </w:r>
      <w:proofErr w:type="spellEnd"/>
      <w:r w:rsidR="00D471B6" w:rsidRPr="00563748">
        <w:rPr>
          <w:rFonts w:ascii="Garamond" w:hAnsi="Garamond"/>
          <w:b/>
        </w:rPr>
        <w:t xml:space="preserve"> 261/2001</w:t>
      </w:r>
      <w:r w:rsidR="00D471B6">
        <w:rPr>
          <w:rFonts w:ascii="Garamond" w:hAnsi="Garamond"/>
        </w:rPr>
        <w:t xml:space="preserve">, </w:t>
      </w:r>
      <w:r>
        <w:rPr>
          <w:rFonts w:ascii="Garamond" w:hAnsi="Garamond"/>
        </w:rPr>
        <w:t>l’identità del segnalante può essere rivelata all’accusato sono nei casi in cui, in alternativa:</w:t>
      </w:r>
    </w:p>
    <w:p w14:paraId="07545EBA" w14:textId="77777777" w:rsidR="00563748" w:rsidRDefault="00563748" w:rsidP="00B435BF">
      <w:pPr>
        <w:autoSpaceDE w:val="0"/>
        <w:autoSpaceDN w:val="0"/>
        <w:adjustRightInd w:val="0"/>
        <w:jc w:val="both"/>
        <w:rPr>
          <w:rFonts w:ascii="Garamond" w:hAnsi="Garamond"/>
        </w:rPr>
      </w:pPr>
    </w:p>
    <w:p w14:paraId="4AC2C94E" w14:textId="77777777" w:rsidR="006174A5" w:rsidRPr="006174A5" w:rsidRDefault="006174A5" w:rsidP="00C80711">
      <w:pPr>
        <w:pStyle w:val="Paragrafoelenco"/>
        <w:numPr>
          <w:ilvl w:val="0"/>
          <w:numId w:val="9"/>
        </w:numPr>
        <w:autoSpaceDE w:val="0"/>
        <w:autoSpaceDN w:val="0"/>
        <w:adjustRightInd w:val="0"/>
        <w:jc w:val="both"/>
        <w:rPr>
          <w:rFonts w:ascii="Garamond" w:hAnsi="Garamond"/>
        </w:rPr>
      </w:pPr>
      <w:r w:rsidRPr="006174A5">
        <w:rPr>
          <w:rFonts w:ascii="Garamond" w:hAnsi="Garamond"/>
        </w:rPr>
        <w:t>vi sia il consenso espresso del segnalante;</w:t>
      </w:r>
    </w:p>
    <w:p w14:paraId="2DB196F8" w14:textId="77777777" w:rsidR="00863510" w:rsidRPr="006174A5" w:rsidRDefault="006174A5" w:rsidP="00C80711">
      <w:pPr>
        <w:pStyle w:val="Paragrafoelenco"/>
        <w:numPr>
          <w:ilvl w:val="0"/>
          <w:numId w:val="9"/>
        </w:numPr>
        <w:autoSpaceDE w:val="0"/>
        <w:autoSpaceDN w:val="0"/>
        <w:adjustRightInd w:val="0"/>
        <w:jc w:val="both"/>
        <w:rPr>
          <w:rFonts w:ascii="Garamond" w:hAnsi="Garamond"/>
        </w:rPr>
      </w:pPr>
      <w:r w:rsidRPr="006174A5">
        <w:rPr>
          <w:rFonts w:ascii="Garamond" w:hAnsi="Garamond"/>
        </w:rPr>
        <w:t>la contestazione dell’addebito disciplinare risulti fondata, in tutto o in parte, sulla segnalazione e la conoscenza dell’identità del segnalante risulti assolutamente indispensabile alla difesa dell’accusato</w:t>
      </w:r>
      <w:r w:rsidR="00D471B6">
        <w:rPr>
          <w:rFonts w:ascii="Garamond" w:hAnsi="Garamond"/>
        </w:rPr>
        <w:t>.</w:t>
      </w:r>
    </w:p>
    <w:p w14:paraId="10F97593" w14:textId="77777777" w:rsidR="00863510" w:rsidRPr="00B435BF" w:rsidRDefault="00863510" w:rsidP="00B435BF">
      <w:pPr>
        <w:autoSpaceDE w:val="0"/>
        <w:autoSpaceDN w:val="0"/>
        <w:adjustRightInd w:val="0"/>
        <w:jc w:val="both"/>
        <w:rPr>
          <w:rFonts w:ascii="Garamond" w:hAnsi="Garamond"/>
        </w:rPr>
      </w:pPr>
    </w:p>
    <w:p w14:paraId="4D2034D6" w14:textId="77777777" w:rsidR="00B435BF" w:rsidRPr="00B435BF" w:rsidRDefault="00B435BF" w:rsidP="00C80711">
      <w:pPr>
        <w:pStyle w:val="Paragrafoelenco"/>
        <w:numPr>
          <w:ilvl w:val="1"/>
          <w:numId w:val="3"/>
        </w:numPr>
        <w:outlineLvl w:val="2"/>
        <w:rPr>
          <w:rFonts w:ascii="Garamond" w:hAnsi="Garamond"/>
          <w:b/>
        </w:rPr>
      </w:pPr>
      <w:bookmarkStart w:id="11" w:name="_Toc517080213"/>
      <w:r>
        <w:rPr>
          <w:rFonts w:ascii="Garamond" w:hAnsi="Garamond"/>
          <w:b/>
        </w:rPr>
        <w:t>Divieto di discriminazione nei confronti del segnalante</w:t>
      </w:r>
      <w:bookmarkEnd w:id="11"/>
    </w:p>
    <w:p w14:paraId="6797C491" w14:textId="77777777" w:rsidR="001663C8" w:rsidRDefault="001663C8" w:rsidP="00EF1198">
      <w:pPr>
        <w:autoSpaceDE w:val="0"/>
        <w:autoSpaceDN w:val="0"/>
        <w:adjustRightInd w:val="0"/>
        <w:jc w:val="both"/>
        <w:rPr>
          <w:rFonts w:ascii="Garamond" w:hAnsi="Garamond"/>
        </w:rPr>
      </w:pPr>
    </w:p>
    <w:p w14:paraId="445CCBD0" w14:textId="53206712" w:rsidR="001663C8" w:rsidRDefault="00406412" w:rsidP="00425974">
      <w:pPr>
        <w:autoSpaceDE w:val="0"/>
        <w:autoSpaceDN w:val="0"/>
        <w:adjustRightInd w:val="0"/>
        <w:jc w:val="both"/>
        <w:rPr>
          <w:rFonts w:ascii="Garamond" w:hAnsi="Garamond"/>
        </w:rPr>
      </w:pPr>
      <w:r>
        <w:rPr>
          <w:rFonts w:ascii="Garamond" w:hAnsi="Garamond"/>
        </w:rPr>
        <w:t>Il dipendente che segnala un illecito è tutelato secondo quanto previsto dall’</w:t>
      </w:r>
      <w:r w:rsidRPr="00D471B6">
        <w:rPr>
          <w:rFonts w:ascii="Garamond" w:hAnsi="Garamond"/>
        </w:rPr>
        <w:t xml:space="preserve">art. </w:t>
      </w:r>
      <w:r w:rsidRPr="00563748">
        <w:rPr>
          <w:rFonts w:ascii="Garamond" w:hAnsi="Garamond"/>
          <w:b/>
        </w:rPr>
        <w:t xml:space="preserve">54-bis </w:t>
      </w:r>
      <w:r w:rsidR="00D471B6" w:rsidRPr="00563748">
        <w:rPr>
          <w:rFonts w:ascii="Garamond" w:hAnsi="Garamond"/>
          <w:b/>
        </w:rPr>
        <w:t xml:space="preserve">co.1 </w:t>
      </w:r>
      <w:r w:rsidRPr="00563748">
        <w:rPr>
          <w:rFonts w:ascii="Garamond" w:hAnsi="Garamond"/>
          <w:b/>
        </w:rPr>
        <w:t xml:space="preserve">del </w:t>
      </w:r>
      <w:proofErr w:type="spellStart"/>
      <w:r w:rsidRPr="00563748">
        <w:rPr>
          <w:rFonts w:ascii="Garamond" w:hAnsi="Garamond"/>
          <w:b/>
        </w:rPr>
        <w:t>D.Lgs.</w:t>
      </w:r>
      <w:proofErr w:type="spellEnd"/>
      <w:r w:rsidRPr="00563748">
        <w:rPr>
          <w:rFonts w:ascii="Garamond" w:hAnsi="Garamond"/>
          <w:b/>
        </w:rPr>
        <w:t xml:space="preserve"> 165/2001</w:t>
      </w:r>
      <w:r>
        <w:rPr>
          <w:rFonts w:ascii="Garamond" w:hAnsi="Garamond"/>
        </w:rPr>
        <w:t>, non può essere sanzionato</w:t>
      </w:r>
      <w:r w:rsidR="0018316C">
        <w:rPr>
          <w:rFonts w:ascii="Garamond" w:hAnsi="Garamond"/>
        </w:rPr>
        <w:t>,</w:t>
      </w:r>
      <w:r>
        <w:rPr>
          <w:rFonts w:ascii="Garamond" w:hAnsi="Garamond"/>
        </w:rPr>
        <w:t xml:space="preserve"> </w:t>
      </w:r>
      <w:r w:rsidR="0018316C">
        <w:rPr>
          <w:rFonts w:ascii="Garamond" w:hAnsi="Garamond"/>
        </w:rPr>
        <w:t xml:space="preserve">demansionato, </w:t>
      </w:r>
      <w:r>
        <w:rPr>
          <w:rFonts w:ascii="Garamond" w:hAnsi="Garamond"/>
        </w:rPr>
        <w:t>licenziato</w:t>
      </w:r>
      <w:r w:rsidR="0018316C">
        <w:rPr>
          <w:rFonts w:ascii="Garamond" w:hAnsi="Garamond"/>
        </w:rPr>
        <w:t>, trasferito</w:t>
      </w:r>
      <w:r>
        <w:rPr>
          <w:rFonts w:ascii="Garamond" w:hAnsi="Garamond"/>
        </w:rPr>
        <w:t xml:space="preserve"> </w:t>
      </w:r>
      <w:r w:rsidR="0018316C" w:rsidRPr="00486EBB">
        <w:rPr>
          <w:rFonts w:ascii="Garamond" w:hAnsi="Garamond" w:cs="Garamond"/>
        </w:rPr>
        <w:t xml:space="preserve">o sottoposto ad altra misura organizzativa avente effetti negativi, diretti o indiretti, sulle condizioni di lavoro </w:t>
      </w:r>
      <w:r w:rsidR="0018316C">
        <w:rPr>
          <w:rFonts w:ascii="Garamond" w:hAnsi="Garamond" w:cs="Garamond"/>
        </w:rPr>
        <w:t>per motivi causati</w:t>
      </w:r>
      <w:r w:rsidR="0018316C" w:rsidRPr="00486EBB">
        <w:rPr>
          <w:rFonts w:ascii="Garamond" w:hAnsi="Garamond" w:cs="Garamond"/>
        </w:rPr>
        <w:t xml:space="preserve"> dalla segnalazione</w:t>
      </w:r>
      <w:r w:rsidR="001663C8">
        <w:rPr>
          <w:rFonts w:ascii="Garamond" w:hAnsi="Garamond"/>
        </w:rPr>
        <w:t>. La tutela è circoscritta alle ipotesi in cui segnalante e denunciato siano entrambi dipendenti della Fondazione.</w:t>
      </w:r>
    </w:p>
    <w:p w14:paraId="3703BBEF" w14:textId="77777777" w:rsidR="00283320" w:rsidRDefault="00283320" w:rsidP="00425974">
      <w:pPr>
        <w:autoSpaceDE w:val="0"/>
        <w:autoSpaceDN w:val="0"/>
        <w:adjustRightInd w:val="0"/>
        <w:jc w:val="both"/>
        <w:rPr>
          <w:rFonts w:ascii="Garamond" w:hAnsi="Garamond"/>
        </w:rPr>
      </w:pPr>
    </w:p>
    <w:p w14:paraId="254DA3B5" w14:textId="128DE2CB" w:rsidR="00BF6D49" w:rsidRDefault="001663C8" w:rsidP="00425974">
      <w:pPr>
        <w:autoSpaceDE w:val="0"/>
        <w:autoSpaceDN w:val="0"/>
        <w:adjustRightInd w:val="0"/>
        <w:jc w:val="both"/>
        <w:rPr>
          <w:rFonts w:ascii="Garamond" w:hAnsi="Garamond"/>
        </w:rPr>
      </w:pPr>
      <w:r>
        <w:rPr>
          <w:rFonts w:ascii="Garamond" w:hAnsi="Garamond"/>
        </w:rPr>
        <w:t xml:space="preserve">Il dipendente che ritiene di aver subito </w:t>
      </w:r>
      <w:r w:rsidR="003B4EF0">
        <w:rPr>
          <w:rFonts w:ascii="Garamond" w:hAnsi="Garamond"/>
        </w:rPr>
        <w:t>misure discriminatorie</w:t>
      </w:r>
      <w:r w:rsidR="003B4EF0">
        <w:rPr>
          <w:rStyle w:val="Rimandonotaapidipagina"/>
          <w:rFonts w:ascii="Garamond" w:hAnsi="Garamond"/>
        </w:rPr>
        <w:footnoteReference w:id="4"/>
      </w:r>
      <w:r>
        <w:rPr>
          <w:rFonts w:ascii="Garamond" w:hAnsi="Garamond"/>
        </w:rPr>
        <w:t xml:space="preserve"> per il fatto di aver effettuato una segnalazione di illecito</w:t>
      </w:r>
      <w:r w:rsidR="00283320">
        <w:rPr>
          <w:rFonts w:ascii="Garamond" w:hAnsi="Garamond"/>
        </w:rPr>
        <w:t>,</w:t>
      </w:r>
      <w:r>
        <w:rPr>
          <w:rFonts w:ascii="Garamond" w:hAnsi="Garamond"/>
        </w:rPr>
        <w:t xml:space="preserve"> deve dare notizia circostanziata dell’avvenuta discriminazione al </w:t>
      </w:r>
      <w:r w:rsidR="00283320">
        <w:rPr>
          <w:rFonts w:ascii="Garamond" w:hAnsi="Garamond"/>
        </w:rPr>
        <w:t>R</w:t>
      </w:r>
      <w:r>
        <w:rPr>
          <w:rFonts w:ascii="Garamond" w:hAnsi="Garamond"/>
        </w:rPr>
        <w:t>esponsabile per la prevenzione della corruzione che, valutata la sussistenza degli elem</w:t>
      </w:r>
      <w:r w:rsidR="00283320">
        <w:rPr>
          <w:rFonts w:ascii="Garamond" w:hAnsi="Garamond"/>
        </w:rPr>
        <w:t>e</w:t>
      </w:r>
      <w:r>
        <w:rPr>
          <w:rFonts w:ascii="Garamond" w:hAnsi="Garamond"/>
        </w:rPr>
        <w:t>nti, segnala l’ipotesi di discriminazione al superiore gerarchico del dipendente autore della presunta discriminazione</w:t>
      </w:r>
      <w:r w:rsidR="00283320">
        <w:rPr>
          <w:rFonts w:ascii="Garamond" w:hAnsi="Garamond"/>
        </w:rPr>
        <w:t>.</w:t>
      </w:r>
      <w:r>
        <w:rPr>
          <w:rFonts w:ascii="Garamond" w:hAnsi="Garamond"/>
        </w:rPr>
        <w:t xml:space="preserve"> </w:t>
      </w:r>
      <w:r w:rsidR="00283320">
        <w:rPr>
          <w:rFonts w:ascii="Garamond" w:hAnsi="Garamond"/>
        </w:rPr>
        <w:t xml:space="preserve">Il superiore gerarchico </w:t>
      </w:r>
      <w:r>
        <w:rPr>
          <w:rFonts w:ascii="Garamond" w:hAnsi="Garamond"/>
        </w:rPr>
        <w:t>valuta tempestivamente l’opportunità o la necessità di</w:t>
      </w:r>
      <w:r w:rsidR="00283320">
        <w:rPr>
          <w:rFonts w:ascii="Garamond" w:hAnsi="Garamond"/>
        </w:rPr>
        <w:t xml:space="preserve"> adottare atti o provvedimenti per ripristinare la situazione e per rimediare agli effetti negativi della discriminazione e la sussistenza degli estremi per avviare il procedimento disciplinare nei confronti del soggetto autore della discriminazione. </w:t>
      </w:r>
    </w:p>
    <w:p w14:paraId="2E8E0F1A" w14:textId="77777777" w:rsidR="00BF6D49" w:rsidRDefault="00BF6D49" w:rsidP="00EF1198">
      <w:pPr>
        <w:autoSpaceDE w:val="0"/>
        <w:autoSpaceDN w:val="0"/>
        <w:adjustRightInd w:val="0"/>
        <w:jc w:val="both"/>
        <w:rPr>
          <w:rFonts w:ascii="Garamond" w:hAnsi="Garamond"/>
        </w:rPr>
      </w:pPr>
    </w:p>
    <w:p w14:paraId="1AE622B4" w14:textId="77777777" w:rsidR="00BF6D49" w:rsidRPr="00BF6D49" w:rsidRDefault="00BF6D49" w:rsidP="00C80711">
      <w:pPr>
        <w:pStyle w:val="Paragrafoelenco"/>
        <w:numPr>
          <w:ilvl w:val="0"/>
          <w:numId w:val="3"/>
        </w:numPr>
        <w:jc w:val="both"/>
        <w:outlineLvl w:val="1"/>
        <w:rPr>
          <w:rFonts w:ascii="Garamond" w:hAnsi="Garamond"/>
        </w:rPr>
      </w:pPr>
      <w:bookmarkStart w:id="12" w:name="_Toc517080214"/>
      <w:r w:rsidRPr="00BF6D49">
        <w:rPr>
          <w:rFonts w:ascii="Garamond" w:hAnsi="Garamond"/>
          <w:b/>
          <w:iCs/>
        </w:rPr>
        <w:t>Responsabilità del whistleblower</w:t>
      </w:r>
      <w:bookmarkEnd w:id="12"/>
    </w:p>
    <w:p w14:paraId="09CE0718" w14:textId="77777777" w:rsidR="00BF6D49" w:rsidRPr="00BF6D49" w:rsidRDefault="00283320" w:rsidP="00BF6D49">
      <w:r w:rsidRPr="00BF6D49">
        <w:t xml:space="preserve">  </w:t>
      </w:r>
      <w:r w:rsidR="001663C8" w:rsidRPr="00BF6D49">
        <w:t xml:space="preserve"> </w:t>
      </w:r>
    </w:p>
    <w:p w14:paraId="3FF2E3EF" w14:textId="77777777" w:rsidR="00BF6D49" w:rsidRDefault="00D616B9" w:rsidP="00425974">
      <w:pPr>
        <w:autoSpaceDE w:val="0"/>
        <w:autoSpaceDN w:val="0"/>
        <w:adjustRightInd w:val="0"/>
        <w:jc w:val="both"/>
        <w:rPr>
          <w:rFonts w:ascii="Garamond" w:hAnsi="Garamond"/>
        </w:rPr>
      </w:pPr>
      <w:r>
        <w:rPr>
          <w:rFonts w:ascii="Garamond" w:hAnsi="Garamond"/>
        </w:rPr>
        <w:t>I</w:t>
      </w:r>
      <w:r w:rsidR="00BF6D49" w:rsidRPr="001C7789">
        <w:rPr>
          <w:rFonts w:ascii="Garamond" w:hAnsi="Garamond"/>
        </w:rPr>
        <w:t xml:space="preserve">l segnalante </w:t>
      </w:r>
      <w:r>
        <w:rPr>
          <w:rFonts w:ascii="Garamond" w:hAnsi="Garamond"/>
        </w:rPr>
        <w:t xml:space="preserve">non è esonerato </w:t>
      </w:r>
      <w:r w:rsidR="00BF6D49" w:rsidRPr="001C7789">
        <w:rPr>
          <w:rFonts w:ascii="Garamond" w:hAnsi="Garamond"/>
        </w:rPr>
        <w:t xml:space="preserve">dalla responsabilità penale e disciplinare nell’ipotesi di segnalazione calunniosa o </w:t>
      </w:r>
      <w:proofErr w:type="gramStart"/>
      <w:r w:rsidR="00BF6D49" w:rsidRPr="001C7789">
        <w:rPr>
          <w:rFonts w:ascii="Garamond" w:hAnsi="Garamond"/>
        </w:rPr>
        <w:t>diffamatoria  ai</w:t>
      </w:r>
      <w:proofErr w:type="gramEnd"/>
      <w:r w:rsidR="00BF6D49" w:rsidRPr="001C7789">
        <w:rPr>
          <w:rFonts w:ascii="Garamond" w:hAnsi="Garamond"/>
        </w:rPr>
        <w:t xml:space="preserve"> sensi del Codice Penale e dell’art. 2043 del Codice Civile.</w:t>
      </w:r>
    </w:p>
    <w:p w14:paraId="641F14D9" w14:textId="77777777" w:rsidR="009E4914" w:rsidRPr="00230426" w:rsidRDefault="001C7789" w:rsidP="00425974">
      <w:pPr>
        <w:autoSpaceDE w:val="0"/>
        <w:autoSpaceDN w:val="0"/>
        <w:adjustRightInd w:val="0"/>
        <w:jc w:val="both"/>
        <w:rPr>
          <w:rFonts w:ascii="Garamond" w:hAnsi="Garamond" w:cs="Garamond"/>
          <w:b/>
        </w:rPr>
      </w:pPr>
      <w:r>
        <w:rPr>
          <w:rFonts w:ascii="Garamond" w:hAnsi="Garamond"/>
        </w:rPr>
        <w:t>È inoltre oggetto di provvedimenti disciplinari qualsiasi forma di abuso dell</w:t>
      </w:r>
      <w:r w:rsidR="00D616B9">
        <w:rPr>
          <w:rFonts w:ascii="Garamond" w:hAnsi="Garamond"/>
        </w:rPr>
        <w:t>o strumento della segnalazione,</w:t>
      </w:r>
      <w:r w:rsidR="00C839BC">
        <w:rPr>
          <w:rFonts w:ascii="Garamond" w:hAnsi="Garamond"/>
        </w:rPr>
        <w:t xml:space="preserve"> quali ad esempio effettuazione di segnalazioni con finalità opportunistiche e/o allo sco</w:t>
      </w:r>
      <w:r w:rsidR="00425974">
        <w:rPr>
          <w:rFonts w:ascii="Garamond" w:hAnsi="Garamond"/>
        </w:rPr>
        <w:t>po di danneggiare il denunciato.</w:t>
      </w:r>
    </w:p>
    <w:sectPr w:rsidR="009E4914" w:rsidRPr="00230426" w:rsidSect="00425974">
      <w:headerReference w:type="even" r:id="rId8"/>
      <w:headerReference w:type="default" r:id="rId9"/>
      <w:footerReference w:type="even" r:id="rId10"/>
      <w:footerReference w:type="default" r:id="rId11"/>
      <w:headerReference w:type="first" r:id="rId12"/>
      <w:footerReference w:type="first" r:id="rId13"/>
      <w:pgSz w:w="11906" w:h="16838" w:code="9"/>
      <w:pgMar w:top="1701" w:right="1558"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88C8" w14:textId="77777777" w:rsidR="000C55B9" w:rsidRDefault="000C55B9">
      <w:r>
        <w:separator/>
      </w:r>
    </w:p>
  </w:endnote>
  <w:endnote w:type="continuationSeparator" w:id="0">
    <w:p w14:paraId="103D8E79" w14:textId="77777777" w:rsidR="000C55B9" w:rsidRDefault="000C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10DC" w14:textId="77777777" w:rsidR="0022217B" w:rsidRDefault="0022217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7518" w14:textId="77777777" w:rsidR="0022217B" w:rsidRDefault="0022217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0F79" w14:textId="77777777" w:rsidR="0022217B" w:rsidRDefault="00222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5A521" w14:textId="77777777" w:rsidR="000C55B9" w:rsidRDefault="000C55B9">
      <w:r>
        <w:separator/>
      </w:r>
    </w:p>
  </w:footnote>
  <w:footnote w:type="continuationSeparator" w:id="0">
    <w:p w14:paraId="23FE648B" w14:textId="77777777" w:rsidR="000C55B9" w:rsidRDefault="000C55B9">
      <w:r>
        <w:continuationSeparator/>
      </w:r>
    </w:p>
  </w:footnote>
  <w:footnote w:id="1">
    <w:p w14:paraId="2A66D194" w14:textId="713723B2" w:rsidR="005B70CE" w:rsidRDefault="005B70CE">
      <w:pPr>
        <w:pStyle w:val="Testonotaapidipagina"/>
      </w:pPr>
      <w:r w:rsidRPr="005B70CE">
        <w:rPr>
          <w:rStyle w:val="Rimandonotaapidipagina"/>
          <w:rFonts w:ascii="Garamond" w:hAnsi="Garamond"/>
          <w:sz w:val="18"/>
          <w:szCs w:val="18"/>
        </w:rPr>
        <w:footnoteRef/>
      </w:r>
      <w:r w:rsidRPr="005B70CE">
        <w:rPr>
          <w:rFonts w:ascii="Garamond" w:hAnsi="Garamond"/>
          <w:sz w:val="18"/>
          <w:szCs w:val="18"/>
        </w:rPr>
        <w:t xml:space="preserve"> Secondo la definizione fornita da “</w:t>
      </w:r>
      <w:proofErr w:type="spellStart"/>
      <w:r w:rsidRPr="005B70CE">
        <w:rPr>
          <w:rFonts w:ascii="Garamond" w:hAnsi="Garamond"/>
          <w:sz w:val="18"/>
          <w:szCs w:val="18"/>
        </w:rPr>
        <w:t>Transparency</w:t>
      </w:r>
      <w:proofErr w:type="spellEnd"/>
      <w:r w:rsidRPr="005B70CE">
        <w:rPr>
          <w:rFonts w:ascii="Garamond" w:hAnsi="Garamond"/>
          <w:sz w:val="18"/>
          <w:szCs w:val="18"/>
        </w:rPr>
        <w:t xml:space="preserve"> International Italia”</w:t>
      </w:r>
    </w:p>
  </w:footnote>
  <w:footnote w:id="2">
    <w:p w14:paraId="4582E7A4" w14:textId="77777777" w:rsidR="00B2206B" w:rsidRPr="00F460B0" w:rsidRDefault="00B2206B" w:rsidP="00B2206B">
      <w:pPr>
        <w:pStyle w:val="Testonotaapidipagina"/>
        <w:jc w:val="both"/>
        <w:rPr>
          <w:rFonts w:ascii="Garamond" w:hAnsi="Garamond" w:cs="Garamond"/>
          <w:i/>
          <w:sz w:val="18"/>
          <w:szCs w:val="18"/>
        </w:rPr>
      </w:pPr>
      <w:r w:rsidRPr="00B2206B">
        <w:rPr>
          <w:rFonts w:ascii="Garamond" w:hAnsi="Garamond" w:cs="Garamond"/>
          <w:sz w:val="18"/>
          <w:szCs w:val="18"/>
          <w:vertAlign w:val="superscript"/>
        </w:rPr>
        <w:footnoteRef/>
      </w:r>
      <w:r w:rsidRPr="00B2206B">
        <w:rPr>
          <w:rFonts w:ascii="Garamond" w:hAnsi="Garamond" w:cs="Garamond"/>
          <w:sz w:val="18"/>
          <w:szCs w:val="18"/>
        </w:rPr>
        <w:t xml:space="preserve"> Così l’art. 54-bis comma 9</w:t>
      </w:r>
      <w:r>
        <w:rPr>
          <w:rFonts w:ascii="Garamond" w:hAnsi="Garamond" w:cs="Garamond"/>
          <w:sz w:val="18"/>
          <w:szCs w:val="18"/>
        </w:rPr>
        <w:t xml:space="preserve">: </w:t>
      </w:r>
      <w:r w:rsidR="00F460B0" w:rsidRPr="00F460B0">
        <w:rPr>
          <w:rFonts w:ascii="Garamond" w:hAnsi="Garamond" w:cs="Garamond"/>
          <w:i/>
          <w:sz w:val="18"/>
          <w:szCs w:val="18"/>
        </w:rPr>
        <w:t>«Le tutele di cui al presente articolo non sono garantite nei casi in cui sia accertata, anche con sentenza di primo grado, la responsabilità penale del segnalante per i reati di calunnia o diffamazione o comunque per reati commessi con la denuncia di cui al comma 1 ovvero la sua responsabilità civile, per lo stesso titolo, nei casi di dolo o colpa grave».</w:t>
      </w:r>
    </w:p>
  </w:footnote>
  <w:footnote w:id="3">
    <w:p w14:paraId="49FD665B" w14:textId="77777777" w:rsidR="00927047" w:rsidRDefault="00927047" w:rsidP="006640D1">
      <w:pPr>
        <w:pStyle w:val="Testonotaapidipagina"/>
        <w:jc w:val="both"/>
      </w:pPr>
      <w:r w:rsidRPr="00927047">
        <w:rPr>
          <w:rFonts w:ascii="Garamond" w:hAnsi="Garamond"/>
          <w:sz w:val="18"/>
          <w:szCs w:val="18"/>
          <w:vertAlign w:val="superscript"/>
        </w:rPr>
        <w:footnoteRef/>
      </w:r>
      <w:r w:rsidRPr="00927047">
        <w:rPr>
          <w:rFonts w:ascii="Garamond" w:hAnsi="Garamond"/>
          <w:sz w:val="18"/>
          <w:szCs w:val="18"/>
        </w:rPr>
        <w:t xml:space="preserve"> Il comma 3 dell’art. 54-bis</w:t>
      </w:r>
      <w:r>
        <w:t xml:space="preserve"> </w:t>
      </w:r>
      <w:proofErr w:type="gramStart"/>
      <w:r w:rsidR="006640D1">
        <w:rPr>
          <w:rFonts w:ascii="Garamond" w:hAnsi="Garamond"/>
          <w:sz w:val="18"/>
          <w:szCs w:val="18"/>
        </w:rPr>
        <w:t>tutela inoltre</w:t>
      </w:r>
      <w:proofErr w:type="gramEnd"/>
      <w:r w:rsidR="006640D1">
        <w:rPr>
          <w:rFonts w:ascii="Garamond" w:hAnsi="Garamond"/>
          <w:sz w:val="18"/>
          <w:szCs w:val="18"/>
        </w:rPr>
        <w:t xml:space="preserve"> l’identità del segnalante anche nell’ambito di procedimento penale e dinanzi alla Corte dei Conti prevedendo che </w:t>
      </w:r>
      <w:r w:rsidR="006640D1" w:rsidRPr="00F460B0">
        <w:rPr>
          <w:rFonts w:ascii="Garamond" w:hAnsi="Garamond" w:cs="Garamond"/>
          <w:i/>
          <w:sz w:val="18"/>
          <w:szCs w:val="18"/>
        </w:rPr>
        <w:t>«</w:t>
      </w:r>
      <w:r w:rsidR="006640D1">
        <w:rPr>
          <w:rFonts w:ascii="Garamond" w:hAnsi="Garamond" w:cs="Garamond"/>
          <w:i/>
          <w:sz w:val="18"/>
          <w:szCs w:val="18"/>
        </w:rPr>
        <w:t xml:space="preserve">[…] </w:t>
      </w:r>
      <w:r w:rsidR="006640D1" w:rsidRPr="00C806B2">
        <w:rPr>
          <w:rFonts w:ascii="Garamond" w:hAnsi="Garamond" w:cs="Garamond"/>
          <w:i/>
          <w:sz w:val="18"/>
          <w:szCs w:val="18"/>
        </w:rPr>
        <w:t>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w:t>
      </w:r>
      <w:r w:rsidR="00C806B2" w:rsidRPr="00F460B0">
        <w:rPr>
          <w:rFonts w:ascii="Garamond" w:hAnsi="Garamond" w:cs="Garamond"/>
          <w:i/>
          <w:sz w:val="18"/>
          <w:szCs w:val="18"/>
        </w:rPr>
        <w:t>»</w:t>
      </w:r>
      <w:r w:rsidR="006640D1" w:rsidRPr="006640D1">
        <w:rPr>
          <w:rFonts w:ascii="Garamond" w:hAnsi="Garamond" w:cs="Garamond"/>
          <w:sz w:val="18"/>
          <w:szCs w:val="18"/>
        </w:rPr>
        <w:t>.</w:t>
      </w:r>
      <w:r w:rsidR="006640D1" w:rsidRPr="006640D1">
        <w:rPr>
          <w:sz w:val="18"/>
          <w:szCs w:val="18"/>
        </w:rPr>
        <w:t xml:space="preserve"> </w:t>
      </w:r>
    </w:p>
  </w:footnote>
  <w:footnote w:id="4">
    <w:p w14:paraId="766E4CD5" w14:textId="4FA9B261" w:rsidR="003B4EF0" w:rsidRPr="001F40A5" w:rsidRDefault="003B4EF0">
      <w:pPr>
        <w:pStyle w:val="Testonotaapidipagina"/>
        <w:rPr>
          <w:rFonts w:ascii="Garamond" w:hAnsi="Garamond"/>
          <w:sz w:val="18"/>
          <w:szCs w:val="18"/>
        </w:rPr>
      </w:pPr>
      <w:r w:rsidRPr="001F40A5">
        <w:rPr>
          <w:rFonts w:ascii="Garamond" w:hAnsi="Garamond"/>
          <w:sz w:val="18"/>
          <w:szCs w:val="18"/>
        </w:rPr>
        <w:footnoteRef/>
      </w:r>
      <w:r w:rsidRPr="001F40A5">
        <w:rPr>
          <w:rFonts w:ascii="Garamond" w:hAnsi="Garamond"/>
          <w:sz w:val="18"/>
          <w:szCs w:val="18"/>
          <w:vertAlign w:val="superscript"/>
        </w:rPr>
        <w:t xml:space="preserve"> </w:t>
      </w:r>
      <w:r w:rsidRPr="001F40A5">
        <w:rPr>
          <w:rFonts w:ascii="Garamond" w:hAnsi="Garamond"/>
          <w:sz w:val="18"/>
          <w:szCs w:val="18"/>
        </w:rPr>
        <w:t>Per misure discriminatorie si intendono a titolo</w:t>
      </w:r>
      <w:r>
        <w:rPr>
          <w:rFonts w:ascii="Garamond" w:hAnsi="Garamond"/>
          <w:sz w:val="18"/>
          <w:szCs w:val="18"/>
        </w:rPr>
        <w:t xml:space="preserve"> esemplificativo le azioni disciplinari ingiustificate, le molestie sul luogo di lavoro ed ogni altra forma di ritorsione che determini condizioni di lavoro intollerabili.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C684A" w14:textId="1A5908FD" w:rsidR="0022217B" w:rsidRDefault="002221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402"/>
    </w:tblGrid>
    <w:tr w:rsidR="00425974" w:rsidRPr="00810795" w14:paraId="7C8905D6" w14:textId="77777777" w:rsidTr="00076D75">
      <w:tc>
        <w:tcPr>
          <w:tcW w:w="1242" w:type="dxa"/>
        </w:tcPr>
        <w:p w14:paraId="1966E797" w14:textId="5ED1B7DA" w:rsidR="00425974" w:rsidRDefault="00425974" w:rsidP="00076D75">
          <w:pPr>
            <w:pStyle w:val="Intestazione"/>
            <w:ind w:right="360"/>
            <w:jc w:val="left"/>
            <w:rPr>
              <w:sz w:val="22"/>
              <w:szCs w:val="22"/>
            </w:rPr>
          </w:pPr>
          <w:r>
            <w:rPr>
              <w:noProof/>
            </w:rPr>
            <w:drawing>
              <wp:inline distT="0" distB="0" distL="0" distR="0" wp14:anchorId="565E6E76" wp14:editId="7FC076C3">
                <wp:extent cx="614149" cy="614149"/>
                <wp:effectExtent l="0" t="0" r="0" b="0"/>
                <wp:docPr id="3" name="Picture 3" descr="https://pbs.twimg.com/profile_images/516567794473652225/8RO7RqLR_400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516567794473652225/8RO7RqLR_400x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67" cy="684067"/>
                        </a:xfrm>
                        <a:prstGeom prst="rect">
                          <a:avLst/>
                        </a:prstGeom>
                        <a:noFill/>
                        <a:ln>
                          <a:noFill/>
                        </a:ln>
                      </pic:spPr>
                    </pic:pic>
                  </a:graphicData>
                </a:graphic>
              </wp:inline>
            </w:drawing>
          </w:r>
        </w:p>
      </w:tc>
      <w:tc>
        <w:tcPr>
          <w:tcW w:w="7402" w:type="dxa"/>
          <w:vAlign w:val="center"/>
        </w:tcPr>
        <w:p w14:paraId="1BCF58A9" w14:textId="77777777" w:rsidR="00425974" w:rsidRPr="00810795" w:rsidRDefault="00425974" w:rsidP="00425974">
          <w:pPr>
            <w:pStyle w:val="Corpotesto"/>
            <w:overflowPunct/>
            <w:autoSpaceDE/>
            <w:autoSpaceDN/>
            <w:snapToGrid w:val="0"/>
            <w:jc w:val="center"/>
            <w:textAlignment w:val="auto"/>
            <w:rPr>
              <w:rFonts w:ascii="Garamond" w:hAnsi="Garamond"/>
              <w:b/>
              <w:i/>
              <w:caps/>
              <w:sz w:val="40"/>
              <w:szCs w:val="40"/>
            </w:rPr>
          </w:pPr>
          <w:r>
            <w:rPr>
              <w:rFonts w:ascii="Garamond" w:hAnsi="Garamond"/>
              <w:b/>
              <w:i/>
              <w:sz w:val="40"/>
              <w:szCs w:val="40"/>
            </w:rPr>
            <w:t>Linee guida</w:t>
          </w:r>
          <w:r w:rsidRPr="00810795">
            <w:rPr>
              <w:rFonts w:ascii="Garamond" w:hAnsi="Garamond"/>
              <w:b/>
              <w:i/>
              <w:sz w:val="40"/>
              <w:szCs w:val="40"/>
            </w:rPr>
            <w:t xml:space="preserve"> </w:t>
          </w:r>
          <w:r>
            <w:rPr>
              <w:rFonts w:ascii="Garamond" w:hAnsi="Garamond"/>
              <w:b/>
              <w:i/>
              <w:sz w:val="40"/>
              <w:szCs w:val="40"/>
            </w:rPr>
            <w:t>per la segnalazione di illeciti e irregolarità</w:t>
          </w:r>
        </w:p>
      </w:tc>
    </w:tr>
  </w:tbl>
  <w:p w14:paraId="2FB1D6A8" w14:textId="1CF45414" w:rsidR="00425974" w:rsidRDefault="0042597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7402"/>
    </w:tblGrid>
    <w:tr w:rsidR="00B10986" w14:paraId="6E604BF4" w14:textId="77777777" w:rsidTr="00FB3C7F">
      <w:tc>
        <w:tcPr>
          <w:tcW w:w="1242" w:type="dxa"/>
        </w:tcPr>
        <w:p w14:paraId="048170B0" w14:textId="1D85AB26" w:rsidR="00B10986" w:rsidRDefault="00B10986" w:rsidP="00FB3C7F">
          <w:pPr>
            <w:pStyle w:val="Intestazione"/>
            <w:ind w:right="360"/>
            <w:jc w:val="left"/>
            <w:rPr>
              <w:sz w:val="22"/>
              <w:szCs w:val="22"/>
            </w:rPr>
          </w:pPr>
        </w:p>
      </w:tc>
      <w:tc>
        <w:tcPr>
          <w:tcW w:w="7402" w:type="dxa"/>
          <w:vAlign w:val="center"/>
        </w:tcPr>
        <w:p w14:paraId="74CCC2F6" w14:textId="77777777" w:rsidR="00B10986" w:rsidRPr="00810795" w:rsidRDefault="00B10986" w:rsidP="00FB3C7F">
          <w:pPr>
            <w:pStyle w:val="Corpotesto"/>
            <w:overflowPunct/>
            <w:autoSpaceDE/>
            <w:autoSpaceDN/>
            <w:snapToGrid w:val="0"/>
            <w:jc w:val="center"/>
            <w:textAlignment w:val="auto"/>
            <w:rPr>
              <w:rFonts w:ascii="Garamond" w:hAnsi="Garamond"/>
              <w:b/>
              <w:i/>
              <w:caps/>
              <w:sz w:val="40"/>
              <w:szCs w:val="40"/>
            </w:rPr>
          </w:pPr>
        </w:p>
      </w:tc>
    </w:tr>
  </w:tbl>
  <w:p w14:paraId="7F4EC1C1" w14:textId="77777777" w:rsidR="00863510" w:rsidRDefault="00863510" w:rsidP="00B6080E">
    <w:pPr>
      <w:pStyle w:val="Intestazione"/>
      <w:ind w:right="1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C60"/>
    <w:multiLevelType w:val="multilevel"/>
    <w:tmpl w:val="C01EC0B0"/>
    <w:lvl w:ilvl="0">
      <w:start w:val="6"/>
      <w:numFmt w:val="decimal"/>
      <w:lvlText w:val="%1."/>
      <w:lvlJc w:val="left"/>
      <w:pPr>
        <w:tabs>
          <w:tab w:val="num" w:pos="360"/>
        </w:tabs>
        <w:ind w:left="360" w:hanging="360"/>
      </w:pPr>
      <w:rPr>
        <w:rFonts w:cs="Times New Roman" w:hint="default"/>
      </w:rPr>
    </w:lvl>
    <w:lvl w:ilvl="1">
      <w:start w:val="1"/>
      <w:numFmt w:val="decimal"/>
      <w:pStyle w:val="StileTitolo2NonMaiuscolett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D231CAB"/>
    <w:multiLevelType w:val="hybridMultilevel"/>
    <w:tmpl w:val="089CB0F0"/>
    <w:lvl w:ilvl="0" w:tplc="1E248D28">
      <w:start w:val="31"/>
      <w:numFmt w:val="bullet"/>
      <w:lvlText w:val="-"/>
      <w:lvlJc w:val="left"/>
      <w:pPr>
        <w:ind w:left="1080" w:hanging="360"/>
      </w:pPr>
      <w:rPr>
        <w:rFonts w:ascii="Calibri" w:eastAsia="Calibri" w:hAnsi="Calibri" w:cs="Cambri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10FE05EF"/>
    <w:multiLevelType w:val="hybridMultilevel"/>
    <w:tmpl w:val="CB74946E"/>
    <w:lvl w:ilvl="0" w:tplc="1E248D28">
      <w:start w:val="31"/>
      <w:numFmt w:val="bullet"/>
      <w:lvlText w:val="-"/>
      <w:lvlJc w:val="left"/>
      <w:pPr>
        <w:ind w:left="720" w:hanging="360"/>
      </w:pPr>
      <w:rPr>
        <w:rFonts w:ascii="Calibri" w:eastAsia="Calibr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B61D4B"/>
    <w:multiLevelType w:val="hybridMultilevel"/>
    <w:tmpl w:val="6C1AACA8"/>
    <w:lvl w:ilvl="0" w:tplc="3DAEBE7C">
      <w:start w:val="1"/>
      <w:numFmt w:val="bullet"/>
      <w:pStyle w:val="bullet1"/>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BE0B8D"/>
    <w:multiLevelType w:val="hybridMultilevel"/>
    <w:tmpl w:val="87B48A36"/>
    <w:lvl w:ilvl="0" w:tplc="1E248D28">
      <w:start w:val="31"/>
      <w:numFmt w:val="bullet"/>
      <w:lvlText w:val="-"/>
      <w:lvlJc w:val="left"/>
      <w:pPr>
        <w:ind w:left="720" w:hanging="360"/>
      </w:pPr>
      <w:rPr>
        <w:rFonts w:ascii="Calibri" w:eastAsia="Calibr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A7677F"/>
    <w:multiLevelType w:val="multilevel"/>
    <w:tmpl w:val="21F64B7E"/>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AB66B6"/>
    <w:multiLevelType w:val="hybridMultilevel"/>
    <w:tmpl w:val="65780A40"/>
    <w:lvl w:ilvl="0" w:tplc="1E248D28">
      <w:start w:val="31"/>
      <w:numFmt w:val="bullet"/>
      <w:lvlText w:val="-"/>
      <w:lvlJc w:val="left"/>
      <w:pPr>
        <w:ind w:left="720" w:hanging="360"/>
      </w:pPr>
      <w:rPr>
        <w:rFonts w:ascii="Calibri" w:eastAsia="Calibr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6102C4"/>
    <w:multiLevelType w:val="hybridMultilevel"/>
    <w:tmpl w:val="B4F8034C"/>
    <w:lvl w:ilvl="0" w:tplc="1E248D28">
      <w:start w:val="31"/>
      <w:numFmt w:val="bullet"/>
      <w:lvlText w:val="-"/>
      <w:lvlJc w:val="left"/>
      <w:pPr>
        <w:ind w:left="720" w:hanging="360"/>
      </w:pPr>
      <w:rPr>
        <w:rFonts w:ascii="Calibri" w:eastAsia="Calibr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942F5C"/>
    <w:multiLevelType w:val="hybridMultilevel"/>
    <w:tmpl w:val="3D9E26C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59CB7DC8"/>
    <w:multiLevelType w:val="hybridMultilevel"/>
    <w:tmpl w:val="7CE852C2"/>
    <w:lvl w:ilvl="0" w:tplc="1E248D28">
      <w:start w:val="31"/>
      <w:numFmt w:val="bullet"/>
      <w:lvlText w:val="-"/>
      <w:lvlJc w:val="left"/>
      <w:pPr>
        <w:ind w:left="720" w:hanging="360"/>
      </w:pPr>
      <w:rPr>
        <w:rFonts w:ascii="Calibri" w:eastAsia="Calibr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BA50DC"/>
    <w:multiLevelType w:val="hybridMultilevel"/>
    <w:tmpl w:val="AC8AD270"/>
    <w:lvl w:ilvl="0" w:tplc="1E248D28">
      <w:start w:val="31"/>
      <w:numFmt w:val="bullet"/>
      <w:lvlText w:val="-"/>
      <w:lvlJc w:val="left"/>
      <w:pPr>
        <w:ind w:left="720" w:hanging="360"/>
      </w:pPr>
      <w:rPr>
        <w:rFonts w:ascii="Calibri" w:eastAsia="Calibr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17177D"/>
    <w:multiLevelType w:val="hybridMultilevel"/>
    <w:tmpl w:val="8CE0E036"/>
    <w:lvl w:ilvl="0" w:tplc="1E248D28">
      <w:start w:val="31"/>
      <w:numFmt w:val="bullet"/>
      <w:lvlText w:val="-"/>
      <w:lvlJc w:val="left"/>
      <w:pPr>
        <w:ind w:left="720" w:hanging="360"/>
      </w:pPr>
      <w:rPr>
        <w:rFonts w:ascii="Calibri" w:eastAsia="Calibr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C12235C"/>
    <w:multiLevelType w:val="hybridMultilevel"/>
    <w:tmpl w:val="65F25BAC"/>
    <w:lvl w:ilvl="0" w:tplc="1E248D28">
      <w:start w:val="31"/>
      <w:numFmt w:val="bullet"/>
      <w:lvlText w:val="-"/>
      <w:lvlJc w:val="left"/>
      <w:pPr>
        <w:ind w:left="720" w:hanging="360"/>
      </w:pPr>
      <w:rPr>
        <w:rFonts w:ascii="Calibri" w:eastAsia="Calibri" w:hAnsi="Calibri"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54658382">
    <w:abstractNumId w:val="0"/>
  </w:num>
  <w:num w:numId="2" w16cid:durableId="1440251102">
    <w:abstractNumId w:val="3"/>
  </w:num>
  <w:num w:numId="3" w16cid:durableId="1104501349">
    <w:abstractNumId w:val="5"/>
  </w:num>
  <w:num w:numId="4" w16cid:durableId="405761374">
    <w:abstractNumId w:val="11"/>
  </w:num>
  <w:num w:numId="5" w16cid:durableId="1700888150">
    <w:abstractNumId w:val="9"/>
  </w:num>
  <w:num w:numId="6" w16cid:durableId="1178882277">
    <w:abstractNumId w:val="10"/>
  </w:num>
  <w:num w:numId="7" w16cid:durableId="505561135">
    <w:abstractNumId w:val="2"/>
  </w:num>
  <w:num w:numId="8" w16cid:durableId="159126416">
    <w:abstractNumId w:val="7"/>
  </w:num>
  <w:num w:numId="9" w16cid:durableId="2075808501">
    <w:abstractNumId w:val="12"/>
  </w:num>
  <w:num w:numId="10" w16cid:durableId="1714453372">
    <w:abstractNumId w:val="8"/>
  </w:num>
  <w:num w:numId="11" w16cid:durableId="1535382327">
    <w:abstractNumId w:val="1"/>
  </w:num>
  <w:num w:numId="12" w16cid:durableId="2129422746">
    <w:abstractNumId w:val="4"/>
  </w:num>
  <w:num w:numId="13" w16cid:durableId="171353650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B61"/>
    <w:rsid w:val="0000059E"/>
    <w:rsid w:val="00000F4A"/>
    <w:rsid w:val="00001162"/>
    <w:rsid w:val="000014A5"/>
    <w:rsid w:val="00001520"/>
    <w:rsid w:val="00002A30"/>
    <w:rsid w:val="00002BF1"/>
    <w:rsid w:val="00004156"/>
    <w:rsid w:val="00004C85"/>
    <w:rsid w:val="00005D3B"/>
    <w:rsid w:val="00005EFA"/>
    <w:rsid w:val="00006597"/>
    <w:rsid w:val="000065D6"/>
    <w:rsid w:val="0000693C"/>
    <w:rsid w:val="00006F9A"/>
    <w:rsid w:val="0000754C"/>
    <w:rsid w:val="00010394"/>
    <w:rsid w:val="000107B7"/>
    <w:rsid w:val="000114DB"/>
    <w:rsid w:val="00011F0F"/>
    <w:rsid w:val="00012241"/>
    <w:rsid w:val="000129AD"/>
    <w:rsid w:val="00012FBE"/>
    <w:rsid w:val="00013E50"/>
    <w:rsid w:val="00015074"/>
    <w:rsid w:val="000151C7"/>
    <w:rsid w:val="000172B1"/>
    <w:rsid w:val="00017844"/>
    <w:rsid w:val="00017E1D"/>
    <w:rsid w:val="0002108C"/>
    <w:rsid w:val="000220C1"/>
    <w:rsid w:val="0002325B"/>
    <w:rsid w:val="00024697"/>
    <w:rsid w:val="000247F9"/>
    <w:rsid w:val="0002534B"/>
    <w:rsid w:val="000256B9"/>
    <w:rsid w:val="000258C9"/>
    <w:rsid w:val="00030208"/>
    <w:rsid w:val="00030528"/>
    <w:rsid w:val="0003083C"/>
    <w:rsid w:val="00030FE4"/>
    <w:rsid w:val="000314B6"/>
    <w:rsid w:val="0003184D"/>
    <w:rsid w:val="00031E34"/>
    <w:rsid w:val="0003268A"/>
    <w:rsid w:val="00032E46"/>
    <w:rsid w:val="000343D2"/>
    <w:rsid w:val="0003525D"/>
    <w:rsid w:val="00037041"/>
    <w:rsid w:val="00037099"/>
    <w:rsid w:val="00040510"/>
    <w:rsid w:val="00041BC4"/>
    <w:rsid w:val="000424F0"/>
    <w:rsid w:val="00042D23"/>
    <w:rsid w:val="00042D54"/>
    <w:rsid w:val="00044049"/>
    <w:rsid w:val="00044C97"/>
    <w:rsid w:val="00045609"/>
    <w:rsid w:val="0004615E"/>
    <w:rsid w:val="00047C0F"/>
    <w:rsid w:val="00050235"/>
    <w:rsid w:val="00050A4D"/>
    <w:rsid w:val="000517BF"/>
    <w:rsid w:val="000523BB"/>
    <w:rsid w:val="00053EC5"/>
    <w:rsid w:val="00055F9B"/>
    <w:rsid w:val="0005717C"/>
    <w:rsid w:val="0005726D"/>
    <w:rsid w:val="00057A22"/>
    <w:rsid w:val="00060526"/>
    <w:rsid w:val="00060864"/>
    <w:rsid w:val="00061451"/>
    <w:rsid w:val="000614F2"/>
    <w:rsid w:val="00063305"/>
    <w:rsid w:val="00063720"/>
    <w:rsid w:val="00063BFF"/>
    <w:rsid w:val="00064A02"/>
    <w:rsid w:val="000653C5"/>
    <w:rsid w:val="00065440"/>
    <w:rsid w:val="00066087"/>
    <w:rsid w:val="00066E25"/>
    <w:rsid w:val="00066EB2"/>
    <w:rsid w:val="0007024B"/>
    <w:rsid w:val="00070672"/>
    <w:rsid w:val="0007212F"/>
    <w:rsid w:val="00073C37"/>
    <w:rsid w:val="00073EDB"/>
    <w:rsid w:val="000748A5"/>
    <w:rsid w:val="00075005"/>
    <w:rsid w:val="00075376"/>
    <w:rsid w:val="00075D26"/>
    <w:rsid w:val="00075E9C"/>
    <w:rsid w:val="00075E9E"/>
    <w:rsid w:val="00076077"/>
    <w:rsid w:val="00076809"/>
    <w:rsid w:val="00076920"/>
    <w:rsid w:val="000771D6"/>
    <w:rsid w:val="00077470"/>
    <w:rsid w:val="00077BCF"/>
    <w:rsid w:val="00077C05"/>
    <w:rsid w:val="00077C33"/>
    <w:rsid w:val="0008077E"/>
    <w:rsid w:val="00080B39"/>
    <w:rsid w:val="00081315"/>
    <w:rsid w:val="000814BB"/>
    <w:rsid w:val="000816F3"/>
    <w:rsid w:val="00081CF9"/>
    <w:rsid w:val="00081FDF"/>
    <w:rsid w:val="00082193"/>
    <w:rsid w:val="00082EBA"/>
    <w:rsid w:val="00083153"/>
    <w:rsid w:val="000840D6"/>
    <w:rsid w:val="00084F29"/>
    <w:rsid w:val="0008516A"/>
    <w:rsid w:val="00085795"/>
    <w:rsid w:val="0008582D"/>
    <w:rsid w:val="0008733B"/>
    <w:rsid w:val="00087934"/>
    <w:rsid w:val="0009046A"/>
    <w:rsid w:val="0009185F"/>
    <w:rsid w:val="00092029"/>
    <w:rsid w:val="00092247"/>
    <w:rsid w:val="000923A0"/>
    <w:rsid w:val="00092AD7"/>
    <w:rsid w:val="00092FA1"/>
    <w:rsid w:val="00093B3E"/>
    <w:rsid w:val="00094182"/>
    <w:rsid w:val="00094653"/>
    <w:rsid w:val="00094DEB"/>
    <w:rsid w:val="00094E0B"/>
    <w:rsid w:val="00094EA5"/>
    <w:rsid w:val="00095525"/>
    <w:rsid w:val="00096E3B"/>
    <w:rsid w:val="0009772E"/>
    <w:rsid w:val="000A0540"/>
    <w:rsid w:val="000A1FDA"/>
    <w:rsid w:val="000A22C5"/>
    <w:rsid w:val="000A3251"/>
    <w:rsid w:val="000A4CFD"/>
    <w:rsid w:val="000A51BD"/>
    <w:rsid w:val="000A5624"/>
    <w:rsid w:val="000A75F2"/>
    <w:rsid w:val="000A7861"/>
    <w:rsid w:val="000B116D"/>
    <w:rsid w:val="000B1763"/>
    <w:rsid w:val="000B2F4C"/>
    <w:rsid w:val="000B36CE"/>
    <w:rsid w:val="000B3C7D"/>
    <w:rsid w:val="000B438D"/>
    <w:rsid w:val="000B4B61"/>
    <w:rsid w:val="000B5F32"/>
    <w:rsid w:val="000B60C2"/>
    <w:rsid w:val="000B68EE"/>
    <w:rsid w:val="000B6A36"/>
    <w:rsid w:val="000B73DB"/>
    <w:rsid w:val="000B782B"/>
    <w:rsid w:val="000C0700"/>
    <w:rsid w:val="000C0D95"/>
    <w:rsid w:val="000C0EC5"/>
    <w:rsid w:val="000C16C2"/>
    <w:rsid w:val="000C1A5D"/>
    <w:rsid w:val="000C2A09"/>
    <w:rsid w:val="000C35E2"/>
    <w:rsid w:val="000C3AAB"/>
    <w:rsid w:val="000C3ED7"/>
    <w:rsid w:val="000C55B9"/>
    <w:rsid w:val="000C6147"/>
    <w:rsid w:val="000C61B1"/>
    <w:rsid w:val="000C63E1"/>
    <w:rsid w:val="000C653B"/>
    <w:rsid w:val="000C6604"/>
    <w:rsid w:val="000C69DA"/>
    <w:rsid w:val="000C6A0F"/>
    <w:rsid w:val="000C770D"/>
    <w:rsid w:val="000D0CD0"/>
    <w:rsid w:val="000D0DAC"/>
    <w:rsid w:val="000D21F0"/>
    <w:rsid w:val="000D2C4C"/>
    <w:rsid w:val="000D2E36"/>
    <w:rsid w:val="000D2FE2"/>
    <w:rsid w:val="000D33A5"/>
    <w:rsid w:val="000D3EDC"/>
    <w:rsid w:val="000D4807"/>
    <w:rsid w:val="000D4D2A"/>
    <w:rsid w:val="000D4D36"/>
    <w:rsid w:val="000D731D"/>
    <w:rsid w:val="000E131D"/>
    <w:rsid w:val="000E1806"/>
    <w:rsid w:val="000E27E4"/>
    <w:rsid w:val="000E3B4B"/>
    <w:rsid w:val="000E4E1F"/>
    <w:rsid w:val="000E55C5"/>
    <w:rsid w:val="000E573A"/>
    <w:rsid w:val="000E5F8F"/>
    <w:rsid w:val="000E6F84"/>
    <w:rsid w:val="000E70EA"/>
    <w:rsid w:val="000F0643"/>
    <w:rsid w:val="000F17DF"/>
    <w:rsid w:val="000F38AC"/>
    <w:rsid w:val="000F4E1B"/>
    <w:rsid w:val="000F56F3"/>
    <w:rsid w:val="000F5EA0"/>
    <w:rsid w:val="000F60BF"/>
    <w:rsid w:val="000F702E"/>
    <w:rsid w:val="000F711D"/>
    <w:rsid w:val="00101067"/>
    <w:rsid w:val="00101A4F"/>
    <w:rsid w:val="001023AD"/>
    <w:rsid w:val="00103882"/>
    <w:rsid w:val="00103AB2"/>
    <w:rsid w:val="00104FFE"/>
    <w:rsid w:val="00105460"/>
    <w:rsid w:val="00106212"/>
    <w:rsid w:val="00106EA3"/>
    <w:rsid w:val="00106FEF"/>
    <w:rsid w:val="00110191"/>
    <w:rsid w:val="0011048B"/>
    <w:rsid w:val="00111350"/>
    <w:rsid w:val="00111F52"/>
    <w:rsid w:val="00112B6B"/>
    <w:rsid w:val="00113329"/>
    <w:rsid w:val="001134AF"/>
    <w:rsid w:val="00114392"/>
    <w:rsid w:val="00114544"/>
    <w:rsid w:val="00115837"/>
    <w:rsid w:val="00115A98"/>
    <w:rsid w:val="001164D0"/>
    <w:rsid w:val="00116E23"/>
    <w:rsid w:val="00117DDA"/>
    <w:rsid w:val="00120091"/>
    <w:rsid w:val="0012061B"/>
    <w:rsid w:val="00121001"/>
    <w:rsid w:val="001218FC"/>
    <w:rsid w:val="00121DD3"/>
    <w:rsid w:val="00122030"/>
    <w:rsid w:val="00122A52"/>
    <w:rsid w:val="00123264"/>
    <w:rsid w:val="001244DE"/>
    <w:rsid w:val="00124B8D"/>
    <w:rsid w:val="00124EB1"/>
    <w:rsid w:val="001256B6"/>
    <w:rsid w:val="00125B36"/>
    <w:rsid w:val="0012686F"/>
    <w:rsid w:val="00126DE9"/>
    <w:rsid w:val="00126E39"/>
    <w:rsid w:val="00127133"/>
    <w:rsid w:val="001273BA"/>
    <w:rsid w:val="00127A12"/>
    <w:rsid w:val="00130E2F"/>
    <w:rsid w:val="001310BE"/>
    <w:rsid w:val="0013164C"/>
    <w:rsid w:val="00131B9D"/>
    <w:rsid w:val="00132E92"/>
    <w:rsid w:val="00132E9D"/>
    <w:rsid w:val="00133AFB"/>
    <w:rsid w:val="00135816"/>
    <w:rsid w:val="00135FA1"/>
    <w:rsid w:val="00137132"/>
    <w:rsid w:val="00137E68"/>
    <w:rsid w:val="00137ED8"/>
    <w:rsid w:val="001404FF"/>
    <w:rsid w:val="00140813"/>
    <w:rsid w:val="0014109E"/>
    <w:rsid w:val="00141456"/>
    <w:rsid w:val="0014210F"/>
    <w:rsid w:val="00142C6E"/>
    <w:rsid w:val="0014470F"/>
    <w:rsid w:val="00144C37"/>
    <w:rsid w:val="00145ED7"/>
    <w:rsid w:val="00145F9D"/>
    <w:rsid w:val="001461C8"/>
    <w:rsid w:val="001467F1"/>
    <w:rsid w:val="001468F8"/>
    <w:rsid w:val="00147505"/>
    <w:rsid w:val="00147EB5"/>
    <w:rsid w:val="00150056"/>
    <w:rsid w:val="00150936"/>
    <w:rsid w:val="00150963"/>
    <w:rsid w:val="00151536"/>
    <w:rsid w:val="0015286E"/>
    <w:rsid w:val="00153E9B"/>
    <w:rsid w:val="00154115"/>
    <w:rsid w:val="00154596"/>
    <w:rsid w:val="00154AA2"/>
    <w:rsid w:val="00154F9F"/>
    <w:rsid w:val="00155B6B"/>
    <w:rsid w:val="00155BB4"/>
    <w:rsid w:val="00155C93"/>
    <w:rsid w:val="00155D7F"/>
    <w:rsid w:val="00157256"/>
    <w:rsid w:val="00157B4B"/>
    <w:rsid w:val="00157D64"/>
    <w:rsid w:val="001608AE"/>
    <w:rsid w:val="00161543"/>
    <w:rsid w:val="001627CA"/>
    <w:rsid w:val="00163335"/>
    <w:rsid w:val="001646E3"/>
    <w:rsid w:val="00165278"/>
    <w:rsid w:val="00165557"/>
    <w:rsid w:val="00165B02"/>
    <w:rsid w:val="00165B54"/>
    <w:rsid w:val="00165F41"/>
    <w:rsid w:val="001663C8"/>
    <w:rsid w:val="001667AB"/>
    <w:rsid w:val="00166ECD"/>
    <w:rsid w:val="0017113D"/>
    <w:rsid w:val="001721D7"/>
    <w:rsid w:val="00172646"/>
    <w:rsid w:val="0017284E"/>
    <w:rsid w:val="00173BBB"/>
    <w:rsid w:val="0017478C"/>
    <w:rsid w:val="00174E34"/>
    <w:rsid w:val="001752BC"/>
    <w:rsid w:val="001758D5"/>
    <w:rsid w:val="00175F64"/>
    <w:rsid w:val="001761C2"/>
    <w:rsid w:val="0018112C"/>
    <w:rsid w:val="001824AA"/>
    <w:rsid w:val="00182D70"/>
    <w:rsid w:val="0018316C"/>
    <w:rsid w:val="0018434B"/>
    <w:rsid w:val="00185FB4"/>
    <w:rsid w:val="001863AD"/>
    <w:rsid w:val="00186E4C"/>
    <w:rsid w:val="00186F02"/>
    <w:rsid w:val="00190216"/>
    <w:rsid w:val="00190E76"/>
    <w:rsid w:val="00191099"/>
    <w:rsid w:val="001917D6"/>
    <w:rsid w:val="00192759"/>
    <w:rsid w:val="00193CD0"/>
    <w:rsid w:val="0019409C"/>
    <w:rsid w:val="0019449D"/>
    <w:rsid w:val="0019474B"/>
    <w:rsid w:val="00196051"/>
    <w:rsid w:val="001974D4"/>
    <w:rsid w:val="00197B73"/>
    <w:rsid w:val="001A0AE2"/>
    <w:rsid w:val="001A16C7"/>
    <w:rsid w:val="001A1F17"/>
    <w:rsid w:val="001A2077"/>
    <w:rsid w:val="001A2B49"/>
    <w:rsid w:val="001A3491"/>
    <w:rsid w:val="001A3782"/>
    <w:rsid w:val="001A4E10"/>
    <w:rsid w:val="001A509D"/>
    <w:rsid w:val="001A5399"/>
    <w:rsid w:val="001A6235"/>
    <w:rsid w:val="001A646E"/>
    <w:rsid w:val="001A6863"/>
    <w:rsid w:val="001A6AF2"/>
    <w:rsid w:val="001A7F30"/>
    <w:rsid w:val="001B16AA"/>
    <w:rsid w:val="001B2358"/>
    <w:rsid w:val="001B29DA"/>
    <w:rsid w:val="001B374B"/>
    <w:rsid w:val="001B4089"/>
    <w:rsid w:val="001B440C"/>
    <w:rsid w:val="001B67A7"/>
    <w:rsid w:val="001B6B07"/>
    <w:rsid w:val="001B7414"/>
    <w:rsid w:val="001C0515"/>
    <w:rsid w:val="001C0D00"/>
    <w:rsid w:val="001C120F"/>
    <w:rsid w:val="001C2B4C"/>
    <w:rsid w:val="001C39CF"/>
    <w:rsid w:val="001C5773"/>
    <w:rsid w:val="001C5FD2"/>
    <w:rsid w:val="001C66CA"/>
    <w:rsid w:val="001C71FA"/>
    <w:rsid w:val="001C7789"/>
    <w:rsid w:val="001C7FD3"/>
    <w:rsid w:val="001D081B"/>
    <w:rsid w:val="001D0BB7"/>
    <w:rsid w:val="001D4BB0"/>
    <w:rsid w:val="001D5729"/>
    <w:rsid w:val="001D5EDA"/>
    <w:rsid w:val="001D5F08"/>
    <w:rsid w:val="001D60D5"/>
    <w:rsid w:val="001D72DD"/>
    <w:rsid w:val="001D7D51"/>
    <w:rsid w:val="001E10A3"/>
    <w:rsid w:val="001E1ABC"/>
    <w:rsid w:val="001E1D6B"/>
    <w:rsid w:val="001E1FD0"/>
    <w:rsid w:val="001E1FD9"/>
    <w:rsid w:val="001E2573"/>
    <w:rsid w:val="001E2E41"/>
    <w:rsid w:val="001E3468"/>
    <w:rsid w:val="001E3515"/>
    <w:rsid w:val="001E3D86"/>
    <w:rsid w:val="001E402D"/>
    <w:rsid w:val="001E4DDF"/>
    <w:rsid w:val="001E5B19"/>
    <w:rsid w:val="001E5DCB"/>
    <w:rsid w:val="001E718C"/>
    <w:rsid w:val="001F0388"/>
    <w:rsid w:val="001F1237"/>
    <w:rsid w:val="001F1654"/>
    <w:rsid w:val="001F19DF"/>
    <w:rsid w:val="001F243A"/>
    <w:rsid w:val="001F2E73"/>
    <w:rsid w:val="001F3ABC"/>
    <w:rsid w:val="001F40A5"/>
    <w:rsid w:val="001F554A"/>
    <w:rsid w:val="001F56EE"/>
    <w:rsid w:val="001F5802"/>
    <w:rsid w:val="002003A6"/>
    <w:rsid w:val="00200C22"/>
    <w:rsid w:val="00200F9B"/>
    <w:rsid w:val="00201F0E"/>
    <w:rsid w:val="00203269"/>
    <w:rsid w:val="00203C8B"/>
    <w:rsid w:val="00204522"/>
    <w:rsid w:val="0020668A"/>
    <w:rsid w:val="00206F7B"/>
    <w:rsid w:val="00207119"/>
    <w:rsid w:val="00207EA6"/>
    <w:rsid w:val="002103AF"/>
    <w:rsid w:val="00210BC2"/>
    <w:rsid w:val="00210F00"/>
    <w:rsid w:val="00211891"/>
    <w:rsid w:val="00213358"/>
    <w:rsid w:val="00213F7F"/>
    <w:rsid w:val="002151AE"/>
    <w:rsid w:val="00216D37"/>
    <w:rsid w:val="00216F70"/>
    <w:rsid w:val="002176F6"/>
    <w:rsid w:val="002178A4"/>
    <w:rsid w:val="002204D3"/>
    <w:rsid w:val="002205C2"/>
    <w:rsid w:val="00220866"/>
    <w:rsid w:val="00220B2B"/>
    <w:rsid w:val="00221C2B"/>
    <w:rsid w:val="0022217B"/>
    <w:rsid w:val="00222377"/>
    <w:rsid w:val="0022248F"/>
    <w:rsid w:val="002238EE"/>
    <w:rsid w:val="00223DF9"/>
    <w:rsid w:val="002254D1"/>
    <w:rsid w:val="002258F4"/>
    <w:rsid w:val="00225E93"/>
    <w:rsid w:val="00226F06"/>
    <w:rsid w:val="002276BC"/>
    <w:rsid w:val="00227A01"/>
    <w:rsid w:val="00230426"/>
    <w:rsid w:val="00231393"/>
    <w:rsid w:val="0023284C"/>
    <w:rsid w:val="00233FC6"/>
    <w:rsid w:val="002348DB"/>
    <w:rsid w:val="00234F2E"/>
    <w:rsid w:val="0023512F"/>
    <w:rsid w:val="00235C8A"/>
    <w:rsid w:val="00236C5E"/>
    <w:rsid w:val="00240066"/>
    <w:rsid w:val="00240538"/>
    <w:rsid w:val="00240A7A"/>
    <w:rsid w:val="00240C31"/>
    <w:rsid w:val="00241C18"/>
    <w:rsid w:val="00242069"/>
    <w:rsid w:val="00242327"/>
    <w:rsid w:val="00242601"/>
    <w:rsid w:val="002428FB"/>
    <w:rsid w:val="00242BEF"/>
    <w:rsid w:val="00243226"/>
    <w:rsid w:val="002439A8"/>
    <w:rsid w:val="00244C5B"/>
    <w:rsid w:val="00245211"/>
    <w:rsid w:val="002460F4"/>
    <w:rsid w:val="00246A7D"/>
    <w:rsid w:val="00247827"/>
    <w:rsid w:val="0025030A"/>
    <w:rsid w:val="00250D9B"/>
    <w:rsid w:val="00250F07"/>
    <w:rsid w:val="0025124C"/>
    <w:rsid w:val="002515CC"/>
    <w:rsid w:val="00251B49"/>
    <w:rsid w:val="002521E1"/>
    <w:rsid w:val="00253DAD"/>
    <w:rsid w:val="0025416F"/>
    <w:rsid w:val="00255A81"/>
    <w:rsid w:val="002565CE"/>
    <w:rsid w:val="00256BFF"/>
    <w:rsid w:val="00257C1C"/>
    <w:rsid w:val="00260980"/>
    <w:rsid w:val="00260CB1"/>
    <w:rsid w:val="00261E8F"/>
    <w:rsid w:val="00261FEB"/>
    <w:rsid w:val="00262266"/>
    <w:rsid w:val="00262A06"/>
    <w:rsid w:val="00264FA5"/>
    <w:rsid w:val="00265792"/>
    <w:rsid w:val="002662E7"/>
    <w:rsid w:val="00267B7B"/>
    <w:rsid w:val="0027039F"/>
    <w:rsid w:val="0027088F"/>
    <w:rsid w:val="002708E8"/>
    <w:rsid w:val="00271254"/>
    <w:rsid w:val="002720D6"/>
    <w:rsid w:val="002725A4"/>
    <w:rsid w:val="00272892"/>
    <w:rsid w:val="0027486F"/>
    <w:rsid w:val="00274A80"/>
    <w:rsid w:val="00274D9A"/>
    <w:rsid w:val="00274F4D"/>
    <w:rsid w:val="002752F7"/>
    <w:rsid w:val="00276440"/>
    <w:rsid w:val="00276AEE"/>
    <w:rsid w:val="00276BAA"/>
    <w:rsid w:val="002776CB"/>
    <w:rsid w:val="00280158"/>
    <w:rsid w:val="00281B62"/>
    <w:rsid w:val="00281D9B"/>
    <w:rsid w:val="00283320"/>
    <w:rsid w:val="00283941"/>
    <w:rsid w:val="002844B1"/>
    <w:rsid w:val="0028472E"/>
    <w:rsid w:val="00284851"/>
    <w:rsid w:val="0028568A"/>
    <w:rsid w:val="002857FF"/>
    <w:rsid w:val="00285ADC"/>
    <w:rsid w:val="002870CA"/>
    <w:rsid w:val="002871F6"/>
    <w:rsid w:val="00287A47"/>
    <w:rsid w:val="00287E6B"/>
    <w:rsid w:val="00287E71"/>
    <w:rsid w:val="0029027D"/>
    <w:rsid w:val="00290496"/>
    <w:rsid w:val="002922E1"/>
    <w:rsid w:val="002929F3"/>
    <w:rsid w:val="002936D9"/>
    <w:rsid w:val="00297B5B"/>
    <w:rsid w:val="00297D46"/>
    <w:rsid w:val="002A029E"/>
    <w:rsid w:val="002A14E6"/>
    <w:rsid w:val="002A40F8"/>
    <w:rsid w:val="002A4139"/>
    <w:rsid w:val="002A481A"/>
    <w:rsid w:val="002A4B87"/>
    <w:rsid w:val="002A5ECD"/>
    <w:rsid w:val="002A5F4B"/>
    <w:rsid w:val="002A6004"/>
    <w:rsid w:val="002A6086"/>
    <w:rsid w:val="002B20EA"/>
    <w:rsid w:val="002B2594"/>
    <w:rsid w:val="002B2612"/>
    <w:rsid w:val="002B2B95"/>
    <w:rsid w:val="002B45EE"/>
    <w:rsid w:val="002B62F1"/>
    <w:rsid w:val="002B6C48"/>
    <w:rsid w:val="002C17A5"/>
    <w:rsid w:val="002C296B"/>
    <w:rsid w:val="002C2DBA"/>
    <w:rsid w:val="002C306B"/>
    <w:rsid w:val="002C3A57"/>
    <w:rsid w:val="002C3BF7"/>
    <w:rsid w:val="002C4559"/>
    <w:rsid w:val="002C5452"/>
    <w:rsid w:val="002C5876"/>
    <w:rsid w:val="002C5922"/>
    <w:rsid w:val="002C61EC"/>
    <w:rsid w:val="002C62CD"/>
    <w:rsid w:val="002C7493"/>
    <w:rsid w:val="002C7BB8"/>
    <w:rsid w:val="002C7BD5"/>
    <w:rsid w:val="002C7D66"/>
    <w:rsid w:val="002C7EAF"/>
    <w:rsid w:val="002D12CB"/>
    <w:rsid w:val="002D1575"/>
    <w:rsid w:val="002D1ED5"/>
    <w:rsid w:val="002D2230"/>
    <w:rsid w:val="002D4B1E"/>
    <w:rsid w:val="002D4BC8"/>
    <w:rsid w:val="002D664D"/>
    <w:rsid w:val="002E0E90"/>
    <w:rsid w:val="002E1100"/>
    <w:rsid w:val="002E3872"/>
    <w:rsid w:val="002E3888"/>
    <w:rsid w:val="002E3BDA"/>
    <w:rsid w:val="002E3CCC"/>
    <w:rsid w:val="002E3D56"/>
    <w:rsid w:val="002E3D77"/>
    <w:rsid w:val="002E3DB5"/>
    <w:rsid w:val="002E5E02"/>
    <w:rsid w:val="002E6004"/>
    <w:rsid w:val="002E625E"/>
    <w:rsid w:val="002E651A"/>
    <w:rsid w:val="002E6C82"/>
    <w:rsid w:val="002F0301"/>
    <w:rsid w:val="002F0FD5"/>
    <w:rsid w:val="002F2B0A"/>
    <w:rsid w:val="002F2F72"/>
    <w:rsid w:val="002F30A8"/>
    <w:rsid w:val="002F4CD6"/>
    <w:rsid w:val="002F4FE0"/>
    <w:rsid w:val="002F6E8A"/>
    <w:rsid w:val="002F7690"/>
    <w:rsid w:val="002F7973"/>
    <w:rsid w:val="002F7A3A"/>
    <w:rsid w:val="00303671"/>
    <w:rsid w:val="00303A39"/>
    <w:rsid w:val="0030417B"/>
    <w:rsid w:val="00304DD0"/>
    <w:rsid w:val="0030672D"/>
    <w:rsid w:val="003068DF"/>
    <w:rsid w:val="00310645"/>
    <w:rsid w:val="00310A71"/>
    <w:rsid w:val="00310E78"/>
    <w:rsid w:val="00311E19"/>
    <w:rsid w:val="00312084"/>
    <w:rsid w:val="00312C67"/>
    <w:rsid w:val="00312EA2"/>
    <w:rsid w:val="00312ED2"/>
    <w:rsid w:val="00313960"/>
    <w:rsid w:val="00315971"/>
    <w:rsid w:val="00317417"/>
    <w:rsid w:val="00317431"/>
    <w:rsid w:val="003175AB"/>
    <w:rsid w:val="0032075F"/>
    <w:rsid w:val="00320CF4"/>
    <w:rsid w:val="00320F23"/>
    <w:rsid w:val="00321327"/>
    <w:rsid w:val="003214AE"/>
    <w:rsid w:val="00321CEF"/>
    <w:rsid w:val="00321D5E"/>
    <w:rsid w:val="003222E4"/>
    <w:rsid w:val="00322FEA"/>
    <w:rsid w:val="00323107"/>
    <w:rsid w:val="00323228"/>
    <w:rsid w:val="00323692"/>
    <w:rsid w:val="00323D0E"/>
    <w:rsid w:val="00325300"/>
    <w:rsid w:val="003256CD"/>
    <w:rsid w:val="00325CEF"/>
    <w:rsid w:val="0032785A"/>
    <w:rsid w:val="00330053"/>
    <w:rsid w:val="00330671"/>
    <w:rsid w:val="00330C81"/>
    <w:rsid w:val="00331401"/>
    <w:rsid w:val="00331870"/>
    <w:rsid w:val="00331EA1"/>
    <w:rsid w:val="003331D9"/>
    <w:rsid w:val="003341F8"/>
    <w:rsid w:val="003349F8"/>
    <w:rsid w:val="00334E78"/>
    <w:rsid w:val="00335246"/>
    <w:rsid w:val="00335384"/>
    <w:rsid w:val="00335860"/>
    <w:rsid w:val="00335861"/>
    <w:rsid w:val="00335DCA"/>
    <w:rsid w:val="003368DB"/>
    <w:rsid w:val="00336BA8"/>
    <w:rsid w:val="00336BB4"/>
    <w:rsid w:val="00340B6B"/>
    <w:rsid w:val="00340E1D"/>
    <w:rsid w:val="00340F72"/>
    <w:rsid w:val="00341615"/>
    <w:rsid w:val="00341F1B"/>
    <w:rsid w:val="00342596"/>
    <w:rsid w:val="003430AF"/>
    <w:rsid w:val="00343921"/>
    <w:rsid w:val="00343A40"/>
    <w:rsid w:val="00343F81"/>
    <w:rsid w:val="0034424C"/>
    <w:rsid w:val="0034523A"/>
    <w:rsid w:val="003454BA"/>
    <w:rsid w:val="0034606B"/>
    <w:rsid w:val="003471EE"/>
    <w:rsid w:val="00347497"/>
    <w:rsid w:val="0035029D"/>
    <w:rsid w:val="00350CB1"/>
    <w:rsid w:val="00352F33"/>
    <w:rsid w:val="00353160"/>
    <w:rsid w:val="0035350C"/>
    <w:rsid w:val="00353898"/>
    <w:rsid w:val="00353B9B"/>
    <w:rsid w:val="00355327"/>
    <w:rsid w:val="0035576C"/>
    <w:rsid w:val="00355943"/>
    <w:rsid w:val="00356071"/>
    <w:rsid w:val="00356958"/>
    <w:rsid w:val="00357C02"/>
    <w:rsid w:val="00357DC2"/>
    <w:rsid w:val="003605D5"/>
    <w:rsid w:val="00361082"/>
    <w:rsid w:val="00361C05"/>
    <w:rsid w:val="00361C36"/>
    <w:rsid w:val="003639C3"/>
    <w:rsid w:val="003663B5"/>
    <w:rsid w:val="00367080"/>
    <w:rsid w:val="003670B6"/>
    <w:rsid w:val="003670F8"/>
    <w:rsid w:val="00367215"/>
    <w:rsid w:val="00367F7D"/>
    <w:rsid w:val="003716B1"/>
    <w:rsid w:val="00371BCC"/>
    <w:rsid w:val="003721D2"/>
    <w:rsid w:val="003725DA"/>
    <w:rsid w:val="00373048"/>
    <w:rsid w:val="0037313E"/>
    <w:rsid w:val="003747BD"/>
    <w:rsid w:val="00375994"/>
    <w:rsid w:val="0037688D"/>
    <w:rsid w:val="00377939"/>
    <w:rsid w:val="00377A30"/>
    <w:rsid w:val="0038085A"/>
    <w:rsid w:val="00380CB8"/>
    <w:rsid w:val="00381CDE"/>
    <w:rsid w:val="00382B54"/>
    <w:rsid w:val="00382CB1"/>
    <w:rsid w:val="00383117"/>
    <w:rsid w:val="00383323"/>
    <w:rsid w:val="0038453B"/>
    <w:rsid w:val="003846E4"/>
    <w:rsid w:val="003847FE"/>
    <w:rsid w:val="00384D5B"/>
    <w:rsid w:val="00384D84"/>
    <w:rsid w:val="003853CC"/>
    <w:rsid w:val="0038544E"/>
    <w:rsid w:val="003855F0"/>
    <w:rsid w:val="003859DD"/>
    <w:rsid w:val="00385F44"/>
    <w:rsid w:val="00386C4B"/>
    <w:rsid w:val="00386E48"/>
    <w:rsid w:val="00386EAC"/>
    <w:rsid w:val="003870B0"/>
    <w:rsid w:val="003873E2"/>
    <w:rsid w:val="00387827"/>
    <w:rsid w:val="0038795D"/>
    <w:rsid w:val="00390914"/>
    <w:rsid w:val="00391BE7"/>
    <w:rsid w:val="00392E09"/>
    <w:rsid w:val="00394114"/>
    <w:rsid w:val="00394963"/>
    <w:rsid w:val="0039570C"/>
    <w:rsid w:val="00395EA9"/>
    <w:rsid w:val="00395FBF"/>
    <w:rsid w:val="00396102"/>
    <w:rsid w:val="00396BC7"/>
    <w:rsid w:val="00397919"/>
    <w:rsid w:val="00397DF0"/>
    <w:rsid w:val="003A08FC"/>
    <w:rsid w:val="003A1097"/>
    <w:rsid w:val="003A3256"/>
    <w:rsid w:val="003A40F4"/>
    <w:rsid w:val="003A470C"/>
    <w:rsid w:val="003A4F6A"/>
    <w:rsid w:val="003A5AFA"/>
    <w:rsid w:val="003A5D5E"/>
    <w:rsid w:val="003A6A56"/>
    <w:rsid w:val="003A7D26"/>
    <w:rsid w:val="003B17FE"/>
    <w:rsid w:val="003B1C88"/>
    <w:rsid w:val="003B3407"/>
    <w:rsid w:val="003B3442"/>
    <w:rsid w:val="003B36B8"/>
    <w:rsid w:val="003B4EF0"/>
    <w:rsid w:val="003B51BF"/>
    <w:rsid w:val="003C02A4"/>
    <w:rsid w:val="003C0E64"/>
    <w:rsid w:val="003C25D0"/>
    <w:rsid w:val="003C271D"/>
    <w:rsid w:val="003C2721"/>
    <w:rsid w:val="003C3137"/>
    <w:rsid w:val="003C3784"/>
    <w:rsid w:val="003C3D32"/>
    <w:rsid w:val="003C4083"/>
    <w:rsid w:val="003C444C"/>
    <w:rsid w:val="003C474C"/>
    <w:rsid w:val="003C515C"/>
    <w:rsid w:val="003C5214"/>
    <w:rsid w:val="003C63FB"/>
    <w:rsid w:val="003C6791"/>
    <w:rsid w:val="003C6881"/>
    <w:rsid w:val="003C699C"/>
    <w:rsid w:val="003C7496"/>
    <w:rsid w:val="003C74E2"/>
    <w:rsid w:val="003C75E4"/>
    <w:rsid w:val="003D008A"/>
    <w:rsid w:val="003D022F"/>
    <w:rsid w:val="003D0DCB"/>
    <w:rsid w:val="003D14D5"/>
    <w:rsid w:val="003D244D"/>
    <w:rsid w:val="003D3B2C"/>
    <w:rsid w:val="003D3CA4"/>
    <w:rsid w:val="003D3FA0"/>
    <w:rsid w:val="003D43C7"/>
    <w:rsid w:val="003D4B82"/>
    <w:rsid w:val="003D4E4D"/>
    <w:rsid w:val="003D599B"/>
    <w:rsid w:val="003D7279"/>
    <w:rsid w:val="003D7517"/>
    <w:rsid w:val="003E035E"/>
    <w:rsid w:val="003E0AAE"/>
    <w:rsid w:val="003E0C46"/>
    <w:rsid w:val="003E13B1"/>
    <w:rsid w:val="003E1B8A"/>
    <w:rsid w:val="003E3159"/>
    <w:rsid w:val="003E3346"/>
    <w:rsid w:val="003E342D"/>
    <w:rsid w:val="003E354D"/>
    <w:rsid w:val="003E362B"/>
    <w:rsid w:val="003E485B"/>
    <w:rsid w:val="003E499D"/>
    <w:rsid w:val="003E638E"/>
    <w:rsid w:val="003E72C0"/>
    <w:rsid w:val="003E74E2"/>
    <w:rsid w:val="003E7DA3"/>
    <w:rsid w:val="003F012D"/>
    <w:rsid w:val="003F0303"/>
    <w:rsid w:val="003F0D12"/>
    <w:rsid w:val="003F0DF2"/>
    <w:rsid w:val="003F1C4C"/>
    <w:rsid w:val="003F2CFF"/>
    <w:rsid w:val="003F3073"/>
    <w:rsid w:val="003F3605"/>
    <w:rsid w:val="003F444D"/>
    <w:rsid w:val="003F48A9"/>
    <w:rsid w:val="003F542F"/>
    <w:rsid w:val="003F585D"/>
    <w:rsid w:val="003F6583"/>
    <w:rsid w:val="003F6762"/>
    <w:rsid w:val="003F6785"/>
    <w:rsid w:val="003F733D"/>
    <w:rsid w:val="004016AB"/>
    <w:rsid w:val="00402341"/>
    <w:rsid w:val="00403C42"/>
    <w:rsid w:val="00404289"/>
    <w:rsid w:val="00405312"/>
    <w:rsid w:val="004060CD"/>
    <w:rsid w:val="004061AC"/>
    <w:rsid w:val="00406412"/>
    <w:rsid w:val="00406C86"/>
    <w:rsid w:val="00407AC3"/>
    <w:rsid w:val="00407D9C"/>
    <w:rsid w:val="00407E89"/>
    <w:rsid w:val="0041058F"/>
    <w:rsid w:val="00410C19"/>
    <w:rsid w:val="004116A5"/>
    <w:rsid w:val="004120DA"/>
    <w:rsid w:val="00412342"/>
    <w:rsid w:val="0041375E"/>
    <w:rsid w:val="004145AF"/>
    <w:rsid w:val="004157B7"/>
    <w:rsid w:val="004170B8"/>
    <w:rsid w:val="004171FF"/>
    <w:rsid w:val="00420825"/>
    <w:rsid w:val="00420BCE"/>
    <w:rsid w:val="00421739"/>
    <w:rsid w:val="00423AEA"/>
    <w:rsid w:val="00424767"/>
    <w:rsid w:val="00425254"/>
    <w:rsid w:val="00425974"/>
    <w:rsid w:val="0042762D"/>
    <w:rsid w:val="00427A0E"/>
    <w:rsid w:val="00427CEE"/>
    <w:rsid w:val="004300D2"/>
    <w:rsid w:val="00430CF9"/>
    <w:rsid w:val="00430DF0"/>
    <w:rsid w:val="00430F0F"/>
    <w:rsid w:val="004311DF"/>
    <w:rsid w:val="00431356"/>
    <w:rsid w:val="00431920"/>
    <w:rsid w:val="00432AAA"/>
    <w:rsid w:val="004330CC"/>
    <w:rsid w:val="00433189"/>
    <w:rsid w:val="00433D69"/>
    <w:rsid w:val="00433D80"/>
    <w:rsid w:val="00433E19"/>
    <w:rsid w:val="00434514"/>
    <w:rsid w:val="004345E4"/>
    <w:rsid w:val="00434C5F"/>
    <w:rsid w:val="00434F78"/>
    <w:rsid w:val="004353F4"/>
    <w:rsid w:val="00435808"/>
    <w:rsid w:val="00436AF3"/>
    <w:rsid w:val="00437BC7"/>
    <w:rsid w:val="0044015B"/>
    <w:rsid w:val="00440729"/>
    <w:rsid w:val="00440DD3"/>
    <w:rsid w:val="00440ED5"/>
    <w:rsid w:val="004423EE"/>
    <w:rsid w:val="004433C9"/>
    <w:rsid w:val="0044344A"/>
    <w:rsid w:val="00443582"/>
    <w:rsid w:val="00443E3C"/>
    <w:rsid w:val="00444379"/>
    <w:rsid w:val="00445263"/>
    <w:rsid w:val="00445E2E"/>
    <w:rsid w:val="00446E3C"/>
    <w:rsid w:val="00446F41"/>
    <w:rsid w:val="004478A5"/>
    <w:rsid w:val="00450815"/>
    <w:rsid w:val="0045179F"/>
    <w:rsid w:val="00452600"/>
    <w:rsid w:val="00452D71"/>
    <w:rsid w:val="00452DFB"/>
    <w:rsid w:val="00453F2D"/>
    <w:rsid w:val="00453FFD"/>
    <w:rsid w:val="00454275"/>
    <w:rsid w:val="00454497"/>
    <w:rsid w:val="004552CC"/>
    <w:rsid w:val="004571B5"/>
    <w:rsid w:val="004574B6"/>
    <w:rsid w:val="0046099D"/>
    <w:rsid w:val="00460EE4"/>
    <w:rsid w:val="00461DAE"/>
    <w:rsid w:val="00462304"/>
    <w:rsid w:val="00462500"/>
    <w:rsid w:val="00462BED"/>
    <w:rsid w:val="0046425A"/>
    <w:rsid w:val="00464955"/>
    <w:rsid w:val="00466D0A"/>
    <w:rsid w:val="00467506"/>
    <w:rsid w:val="00471241"/>
    <w:rsid w:val="00472A5B"/>
    <w:rsid w:val="00472CF9"/>
    <w:rsid w:val="00472DB3"/>
    <w:rsid w:val="00473FD5"/>
    <w:rsid w:val="004750FF"/>
    <w:rsid w:val="004751C0"/>
    <w:rsid w:val="004757FC"/>
    <w:rsid w:val="00475F82"/>
    <w:rsid w:val="004760B6"/>
    <w:rsid w:val="004761DA"/>
    <w:rsid w:val="00476C88"/>
    <w:rsid w:val="00476CD0"/>
    <w:rsid w:val="004770FB"/>
    <w:rsid w:val="0047797C"/>
    <w:rsid w:val="00480D12"/>
    <w:rsid w:val="00480DE3"/>
    <w:rsid w:val="00481F3F"/>
    <w:rsid w:val="00482412"/>
    <w:rsid w:val="00483818"/>
    <w:rsid w:val="0048528C"/>
    <w:rsid w:val="004861F5"/>
    <w:rsid w:val="00486376"/>
    <w:rsid w:val="00487556"/>
    <w:rsid w:val="0048781A"/>
    <w:rsid w:val="00490652"/>
    <w:rsid w:val="0049146E"/>
    <w:rsid w:val="00491771"/>
    <w:rsid w:val="00491B0C"/>
    <w:rsid w:val="004929A8"/>
    <w:rsid w:val="00493910"/>
    <w:rsid w:val="00493F13"/>
    <w:rsid w:val="004944D8"/>
    <w:rsid w:val="00494AD5"/>
    <w:rsid w:val="004954C3"/>
    <w:rsid w:val="00495557"/>
    <w:rsid w:val="00495817"/>
    <w:rsid w:val="00496020"/>
    <w:rsid w:val="00497344"/>
    <w:rsid w:val="00497857"/>
    <w:rsid w:val="004A0566"/>
    <w:rsid w:val="004A0966"/>
    <w:rsid w:val="004A2794"/>
    <w:rsid w:val="004A3DE5"/>
    <w:rsid w:val="004A4C5A"/>
    <w:rsid w:val="004A5E62"/>
    <w:rsid w:val="004A5F20"/>
    <w:rsid w:val="004A614F"/>
    <w:rsid w:val="004A6A77"/>
    <w:rsid w:val="004B15BC"/>
    <w:rsid w:val="004B22C9"/>
    <w:rsid w:val="004B30B8"/>
    <w:rsid w:val="004B34D2"/>
    <w:rsid w:val="004B3527"/>
    <w:rsid w:val="004B42BF"/>
    <w:rsid w:val="004B45B2"/>
    <w:rsid w:val="004B53FA"/>
    <w:rsid w:val="004B5A95"/>
    <w:rsid w:val="004B69C3"/>
    <w:rsid w:val="004B6D11"/>
    <w:rsid w:val="004B6E4F"/>
    <w:rsid w:val="004B6FBE"/>
    <w:rsid w:val="004B7AC8"/>
    <w:rsid w:val="004C1DE1"/>
    <w:rsid w:val="004C1EC4"/>
    <w:rsid w:val="004C282D"/>
    <w:rsid w:val="004C2860"/>
    <w:rsid w:val="004C28F9"/>
    <w:rsid w:val="004C4522"/>
    <w:rsid w:val="004C4813"/>
    <w:rsid w:val="004C5D06"/>
    <w:rsid w:val="004C5E06"/>
    <w:rsid w:val="004C6B3C"/>
    <w:rsid w:val="004C7042"/>
    <w:rsid w:val="004D0042"/>
    <w:rsid w:val="004D00C0"/>
    <w:rsid w:val="004D192F"/>
    <w:rsid w:val="004D1C44"/>
    <w:rsid w:val="004D1FF5"/>
    <w:rsid w:val="004D30D4"/>
    <w:rsid w:val="004D3AD2"/>
    <w:rsid w:val="004D4C8C"/>
    <w:rsid w:val="004D6777"/>
    <w:rsid w:val="004D7105"/>
    <w:rsid w:val="004D7408"/>
    <w:rsid w:val="004D7949"/>
    <w:rsid w:val="004D7EDE"/>
    <w:rsid w:val="004E0181"/>
    <w:rsid w:val="004E06BD"/>
    <w:rsid w:val="004E13B7"/>
    <w:rsid w:val="004E1AD4"/>
    <w:rsid w:val="004E1D56"/>
    <w:rsid w:val="004E24B5"/>
    <w:rsid w:val="004E3D77"/>
    <w:rsid w:val="004E43E4"/>
    <w:rsid w:val="004E620A"/>
    <w:rsid w:val="004E626D"/>
    <w:rsid w:val="004E6489"/>
    <w:rsid w:val="004E7A10"/>
    <w:rsid w:val="004E7AF9"/>
    <w:rsid w:val="004F1883"/>
    <w:rsid w:val="004F344C"/>
    <w:rsid w:val="004F4ADC"/>
    <w:rsid w:val="004F4B7C"/>
    <w:rsid w:val="004F4F63"/>
    <w:rsid w:val="004F54A3"/>
    <w:rsid w:val="004F5826"/>
    <w:rsid w:val="004F59DB"/>
    <w:rsid w:val="004F6E5B"/>
    <w:rsid w:val="0050010A"/>
    <w:rsid w:val="00500E03"/>
    <w:rsid w:val="005011C3"/>
    <w:rsid w:val="005018F6"/>
    <w:rsid w:val="00501C1E"/>
    <w:rsid w:val="00503C58"/>
    <w:rsid w:val="00505884"/>
    <w:rsid w:val="00505E1B"/>
    <w:rsid w:val="005074AA"/>
    <w:rsid w:val="005075C5"/>
    <w:rsid w:val="00510278"/>
    <w:rsid w:val="00510349"/>
    <w:rsid w:val="00510C9D"/>
    <w:rsid w:val="00511B04"/>
    <w:rsid w:val="00512508"/>
    <w:rsid w:val="005125B0"/>
    <w:rsid w:val="00512F4B"/>
    <w:rsid w:val="00514910"/>
    <w:rsid w:val="00514B15"/>
    <w:rsid w:val="00514E95"/>
    <w:rsid w:val="005151C5"/>
    <w:rsid w:val="00515618"/>
    <w:rsid w:val="00515ED5"/>
    <w:rsid w:val="005177BD"/>
    <w:rsid w:val="005203F6"/>
    <w:rsid w:val="0052130B"/>
    <w:rsid w:val="005215C0"/>
    <w:rsid w:val="00521B11"/>
    <w:rsid w:val="00521B89"/>
    <w:rsid w:val="00521CA3"/>
    <w:rsid w:val="005220FA"/>
    <w:rsid w:val="00522549"/>
    <w:rsid w:val="005241BD"/>
    <w:rsid w:val="00524BD9"/>
    <w:rsid w:val="00524EAE"/>
    <w:rsid w:val="00525ACE"/>
    <w:rsid w:val="0052657F"/>
    <w:rsid w:val="00526952"/>
    <w:rsid w:val="00526A6F"/>
    <w:rsid w:val="00526EB4"/>
    <w:rsid w:val="00526F47"/>
    <w:rsid w:val="0052722E"/>
    <w:rsid w:val="0052790C"/>
    <w:rsid w:val="00527C0F"/>
    <w:rsid w:val="00531190"/>
    <w:rsid w:val="005321E8"/>
    <w:rsid w:val="00532F4F"/>
    <w:rsid w:val="00533963"/>
    <w:rsid w:val="00534CBB"/>
    <w:rsid w:val="0053518C"/>
    <w:rsid w:val="005356B9"/>
    <w:rsid w:val="00535726"/>
    <w:rsid w:val="00537917"/>
    <w:rsid w:val="005379E0"/>
    <w:rsid w:val="00537E54"/>
    <w:rsid w:val="00540C66"/>
    <w:rsid w:val="0054135A"/>
    <w:rsid w:val="00541B1C"/>
    <w:rsid w:val="00542A6C"/>
    <w:rsid w:val="00542CCE"/>
    <w:rsid w:val="0054311C"/>
    <w:rsid w:val="00546183"/>
    <w:rsid w:val="00547316"/>
    <w:rsid w:val="00547EE1"/>
    <w:rsid w:val="0055112D"/>
    <w:rsid w:val="005512BF"/>
    <w:rsid w:val="0055187D"/>
    <w:rsid w:val="00551CC8"/>
    <w:rsid w:val="005522C9"/>
    <w:rsid w:val="0055244C"/>
    <w:rsid w:val="00553AB7"/>
    <w:rsid w:val="00553C37"/>
    <w:rsid w:val="005541C1"/>
    <w:rsid w:val="005543B8"/>
    <w:rsid w:val="00554843"/>
    <w:rsid w:val="005548A8"/>
    <w:rsid w:val="00556605"/>
    <w:rsid w:val="0055672A"/>
    <w:rsid w:val="00557003"/>
    <w:rsid w:val="00560926"/>
    <w:rsid w:val="005612E7"/>
    <w:rsid w:val="005618C7"/>
    <w:rsid w:val="00561E30"/>
    <w:rsid w:val="00562297"/>
    <w:rsid w:val="005622B3"/>
    <w:rsid w:val="005627CF"/>
    <w:rsid w:val="00562975"/>
    <w:rsid w:val="005636DB"/>
    <w:rsid w:val="00563748"/>
    <w:rsid w:val="005637DD"/>
    <w:rsid w:val="00564066"/>
    <w:rsid w:val="005664D8"/>
    <w:rsid w:val="0056663A"/>
    <w:rsid w:val="00567220"/>
    <w:rsid w:val="005706E1"/>
    <w:rsid w:val="00571FC7"/>
    <w:rsid w:val="00572557"/>
    <w:rsid w:val="0057306F"/>
    <w:rsid w:val="005738A7"/>
    <w:rsid w:val="00575133"/>
    <w:rsid w:val="005765E0"/>
    <w:rsid w:val="0057718C"/>
    <w:rsid w:val="00577348"/>
    <w:rsid w:val="0058019D"/>
    <w:rsid w:val="005804E7"/>
    <w:rsid w:val="0058077A"/>
    <w:rsid w:val="00584C78"/>
    <w:rsid w:val="00585180"/>
    <w:rsid w:val="005854CC"/>
    <w:rsid w:val="00585759"/>
    <w:rsid w:val="005860F1"/>
    <w:rsid w:val="00586C9F"/>
    <w:rsid w:val="005874BD"/>
    <w:rsid w:val="005874E5"/>
    <w:rsid w:val="00587A91"/>
    <w:rsid w:val="005902C5"/>
    <w:rsid w:val="00591E79"/>
    <w:rsid w:val="00592158"/>
    <w:rsid w:val="00594055"/>
    <w:rsid w:val="00594BF1"/>
    <w:rsid w:val="00594EB8"/>
    <w:rsid w:val="00595297"/>
    <w:rsid w:val="00595602"/>
    <w:rsid w:val="005A0E8E"/>
    <w:rsid w:val="005A2392"/>
    <w:rsid w:val="005A315A"/>
    <w:rsid w:val="005A4967"/>
    <w:rsid w:val="005A4974"/>
    <w:rsid w:val="005A555B"/>
    <w:rsid w:val="005A589A"/>
    <w:rsid w:val="005A5AC9"/>
    <w:rsid w:val="005A72E6"/>
    <w:rsid w:val="005A7479"/>
    <w:rsid w:val="005A78A7"/>
    <w:rsid w:val="005B0CD2"/>
    <w:rsid w:val="005B14A5"/>
    <w:rsid w:val="005B178F"/>
    <w:rsid w:val="005B2113"/>
    <w:rsid w:val="005B22DC"/>
    <w:rsid w:val="005B281D"/>
    <w:rsid w:val="005B4034"/>
    <w:rsid w:val="005B5232"/>
    <w:rsid w:val="005B5570"/>
    <w:rsid w:val="005B66B5"/>
    <w:rsid w:val="005B6C88"/>
    <w:rsid w:val="005B6D41"/>
    <w:rsid w:val="005B70CE"/>
    <w:rsid w:val="005C074E"/>
    <w:rsid w:val="005C1058"/>
    <w:rsid w:val="005C33CD"/>
    <w:rsid w:val="005C393C"/>
    <w:rsid w:val="005C498D"/>
    <w:rsid w:val="005C4E5B"/>
    <w:rsid w:val="005C5318"/>
    <w:rsid w:val="005C5BFF"/>
    <w:rsid w:val="005C6F72"/>
    <w:rsid w:val="005C78BC"/>
    <w:rsid w:val="005D0C66"/>
    <w:rsid w:val="005D0C8A"/>
    <w:rsid w:val="005D0E2E"/>
    <w:rsid w:val="005D0F4A"/>
    <w:rsid w:val="005D14A9"/>
    <w:rsid w:val="005D2F61"/>
    <w:rsid w:val="005D4623"/>
    <w:rsid w:val="005D4BBB"/>
    <w:rsid w:val="005D5092"/>
    <w:rsid w:val="005D516F"/>
    <w:rsid w:val="005D5344"/>
    <w:rsid w:val="005D56F8"/>
    <w:rsid w:val="005D62A9"/>
    <w:rsid w:val="005D6BCE"/>
    <w:rsid w:val="005E0D8B"/>
    <w:rsid w:val="005E129D"/>
    <w:rsid w:val="005E134D"/>
    <w:rsid w:val="005E15B1"/>
    <w:rsid w:val="005E2566"/>
    <w:rsid w:val="005E29E3"/>
    <w:rsid w:val="005E2FA3"/>
    <w:rsid w:val="005E3879"/>
    <w:rsid w:val="005E43EA"/>
    <w:rsid w:val="005E48B8"/>
    <w:rsid w:val="005E4A1A"/>
    <w:rsid w:val="005E5892"/>
    <w:rsid w:val="005E5FEF"/>
    <w:rsid w:val="005E757B"/>
    <w:rsid w:val="005E7D34"/>
    <w:rsid w:val="005E7D49"/>
    <w:rsid w:val="005F08B1"/>
    <w:rsid w:val="005F08E9"/>
    <w:rsid w:val="005F16B5"/>
    <w:rsid w:val="005F3D1C"/>
    <w:rsid w:val="005F3FF2"/>
    <w:rsid w:val="005F43FC"/>
    <w:rsid w:val="005F4676"/>
    <w:rsid w:val="005F4FAF"/>
    <w:rsid w:val="005F59BF"/>
    <w:rsid w:val="005F6636"/>
    <w:rsid w:val="005F66D0"/>
    <w:rsid w:val="005F6C89"/>
    <w:rsid w:val="0060034F"/>
    <w:rsid w:val="006003C7"/>
    <w:rsid w:val="006019C4"/>
    <w:rsid w:val="006021F9"/>
    <w:rsid w:val="00602259"/>
    <w:rsid w:val="006024DF"/>
    <w:rsid w:val="006044B9"/>
    <w:rsid w:val="006078E8"/>
    <w:rsid w:val="00611D87"/>
    <w:rsid w:val="0061280A"/>
    <w:rsid w:val="00612A8C"/>
    <w:rsid w:val="00612FCE"/>
    <w:rsid w:val="006135EF"/>
    <w:rsid w:val="006141B2"/>
    <w:rsid w:val="006148DA"/>
    <w:rsid w:val="0061635C"/>
    <w:rsid w:val="006174A5"/>
    <w:rsid w:val="00621D2C"/>
    <w:rsid w:val="00622088"/>
    <w:rsid w:val="00622877"/>
    <w:rsid w:val="00623AC3"/>
    <w:rsid w:val="00623B74"/>
    <w:rsid w:val="00623D09"/>
    <w:rsid w:val="00623F48"/>
    <w:rsid w:val="00624842"/>
    <w:rsid w:val="00624C5D"/>
    <w:rsid w:val="0062543E"/>
    <w:rsid w:val="00625B98"/>
    <w:rsid w:val="006266B6"/>
    <w:rsid w:val="006279DC"/>
    <w:rsid w:val="00627F4D"/>
    <w:rsid w:val="00630138"/>
    <w:rsid w:val="00630780"/>
    <w:rsid w:val="00630C18"/>
    <w:rsid w:val="00634750"/>
    <w:rsid w:val="0063559D"/>
    <w:rsid w:val="006363AF"/>
    <w:rsid w:val="00636CDA"/>
    <w:rsid w:val="006379FE"/>
    <w:rsid w:val="00637B04"/>
    <w:rsid w:val="0064065B"/>
    <w:rsid w:val="00640A1A"/>
    <w:rsid w:val="0064165E"/>
    <w:rsid w:val="006417A1"/>
    <w:rsid w:val="00641FAB"/>
    <w:rsid w:val="006420CB"/>
    <w:rsid w:val="00642167"/>
    <w:rsid w:val="00642375"/>
    <w:rsid w:val="006441B9"/>
    <w:rsid w:val="00644524"/>
    <w:rsid w:val="006458ED"/>
    <w:rsid w:val="00646EE6"/>
    <w:rsid w:val="00647CB1"/>
    <w:rsid w:val="006504E1"/>
    <w:rsid w:val="00650631"/>
    <w:rsid w:val="006506BB"/>
    <w:rsid w:val="006511EC"/>
    <w:rsid w:val="0065154E"/>
    <w:rsid w:val="0065248B"/>
    <w:rsid w:val="00652696"/>
    <w:rsid w:val="00652E2A"/>
    <w:rsid w:val="00654C9D"/>
    <w:rsid w:val="00654E30"/>
    <w:rsid w:val="00654F20"/>
    <w:rsid w:val="0065564A"/>
    <w:rsid w:val="00656379"/>
    <w:rsid w:val="006605BF"/>
    <w:rsid w:val="006606A8"/>
    <w:rsid w:val="006606E1"/>
    <w:rsid w:val="00660B8E"/>
    <w:rsid w:val="0066102B"/>
    <w:rsid w:val="006610B7"/>
    <w:rsid w:val="006637B0"/>
    <w:rsid w:val="006640D1"/>
    <w:rsid w:val="00664D3F"/>
    <w:rsid w:val="006660EF"/>
    <w:rsid w:val="00666821"/>
    <w:rsid w:val="00666A5E"/>
    <w:rsid w:val="006677AF"/>
    <w:rsid w:val="006701B8"/>
    <w:rsid w:val="00671004"/>
    <w:rsid w:val="0067113A"/>
    <w:rsid w:val="00671624"/>
    <w:rsid w:val="0067219E"/>
    <w:rsid w:val="00672521"/>
    <w:rsid w:val="00673B30"/>
    <w:rsid w:val="006745AA"/>
    <w:rsid w:val="0067499C"/>
    <w:rsid w:val="006751F9"/>
    <w:rsid w:val="0067682A"/>
    <w:rsid w:val="00676906"/>
    <w:rsid w:val="0067760C"/>
    <w:rsid w:val="006805F6"/>
    <w:rsid w:val="00680B04"/>
    <w:rsid w:val="00682677"/>
    <w:rsid w:val="0068476F"/>
    <w:rsid w:val="00684FEF"/>
    <w:rsid w:val="0068675B"/>
    <w:rsid w:val="006867C8"/>
    <w:rsid w:val="00686FAD"/>
    <w:rsid w:val="00690420"/>
    <w:rsid w:val="00690A9A"/>
    <w:rsid w:val="00691754"/>
    <w:rsid w:val="00691C24"/>
    <w:rsid w:val="00691C48"/>
    <w:rsid w:val="006923AB"/>
    <w:rsid w:val="00693045"/>
    <w:rsid w:val="00695BF0"/>
    <w:rsid w:val="00695F74"/>
    <w:rsid w:val="00696A12"/>
    <w:rsid w:val="00696FB2"/>
    <w:rsid w:val="00697933"/>
    <w:rsid w:val="006A0E7F"/>
    <w:rsid w:val="006A21B8"/>
    <w:rsid w:val="006A2605"/>
    <w:rsid w:val="006A2A55"/>
    <w:rsid w:val="006A2BF8"/>
    <w:rsid w:val="006A395F"/>
    <w:rsid w:val="006A4AC1"/>
    <w:rsid w:val="006A4CDC"/>
    <w:rsid w:val="006A5323"/>
    <w:rsid w:val="006A538C"/>
    <w:rsid w:val="006A5821"/>
    <w:rsid w:val="006B02A3"/>
    <w:rsid w:val="006B1F01"/>
    <w:rsid w:val="006B2047"/>
    <w:rsid w:val="006B2840"/>
    <w:rsid w:val="006B2A20"/>
    <w:rsid w:val="006B2C50"/>
    <w:rsid w:val="006B3D20"/>
    <w:rsid w:val="006B46FC"/>
    <w:rsid w:val="006B5151"/>
    <w:rsid w:val="006B5F52"/>
    <w:rsid w:val="006B6346"/>
    <w:rsid w:val="006B660F"/>
    <w:rsid w:val="006B69A3"/>
    <w:rsid w:val="006B6C88"/>
    <w:rsid w:val="006B6EC4"/>
    <w:rsid w:val="006B7E86"/>
    <w:rsid w:val="006C0187"/>
    <w:rsid w:val="006C0554"/>
    <w:rsid w:val="006C0ED2"/>
    <w:rsid w:val="006C1836"/>
    <w:rsid w:val="006C4393"/>
    <w:rsid w:val="006C4721"/>
    <w:rsid w:val="006C4D96"/>
    <w:rsid w:val="006C4F73"/>
    <w:rsid w:val="006C546C"/>
    <w:rsid w:val="006C582B"/>
    <w:rsid w:val="006C5DAC"/>
    <w:rsid w:val="006C6F4F"/>
    <w:rsid w:val="006C77F8"/>
    <w:rsid w:val="006C7F59"/>
    <w:rsid w:val="006D0937"/>
    <w:rsid w:val="006D10C1"/>
    <w:rsid w:val="006D155A"/>
    <w:rsid w:val="006D1C1B"/>
    <w:rsid w:val="006D1D66"/>
    <w:rsid w:val="006D2401"/>
    <w:rsid w:val="006D2659"/>
    <w:rsid w:val="006D27A3"/>
    <w:rsid w:val="006D29F0"/>
    <w:rsid w:val="006D2B5C"/>
    <w:rsid w:val="006D2F89"/>
    <w:rsid w:val="006D33D2"/>
    <w:rsid w:val="006D55BD"/>
    <w:rsid w:val="006D5F78"/>
    <w:rsid w:val="006D731F"/>
    <w:rsid w:val="006E058E"/>
    <w:rsid w:val="006E0C91"/>
    <w:rsid w:val="006E12DD"/>
    <w:rsid w:val="006E2428"/>
    <w:rsid w:val="006E37F5"/>
    <w:rsid w:val="006E5E06"/>
    <w:rsid w:val="006E6C75"/>
    <w:rsid w:val="006E6F4E"/>
    <w:rsid w:val="006E7BF2"/>
    <w:rsid w:val="006F0045"/>
    <w:rsid w:val="006F06E0"/>
    <w:rsid w:val="006F09EB"/>
    <w:rsid w:val="006F11E8"/>
    <w:rsid w:val="006F1479"/>
    <w:rsid w:val="006F18F5"/>
    <w:rsid w:val="006F2419"/>
    <w:rsid w:val="006F3431"/>
    <w:rsid w:val="006F427F"/>
    <w:rsid w:val="006F4367"/>
    <w:rsid w:val="006F5502"/>
    <w:rsid w:val="006F64BE"/>
    <w:rsid w:val="006F6FEF"/>
    <w:rsid w:val="006F707D"/>
    <w:rsid w:val="006F7DF7"/>
    <w:rsid w:val="0070074C"/>
    <w:rsid w:val="00701DF4"/>
    <w:rsid w:val="00703442"/>
    <w:rsid w:val="00703564"/>
    <w:rsid w:val="00703E9B"/>
    <w:rsid w:val="007043B2"/>
    <w:rsid w:val="0070516A"/>
    <w:rsid w:val="00705CD8"/>
    <w:rsid w:val="00705F5C"/>
    <w:rsid w:val="00705FEA"/>
    <w:rsid w:val="0070679A"/>
    <w:rsid w:val="007071D4"/>
    <w:rsid w:val="00714137"/>
    <w:rsid w:val="00714F37"/>
    <w:rsid w:val="0071554D"/>
    <w:rsid w:val="007157E0"/>
    <w:rsid w:val="00715B9D"/>
    <w:rsid w:val="00716C15"/>
    <w:rsid w:val="00716EAD"/>
    <w:rsid w:val="00720988"/>
    <w:rsid w:val="0072110F"/>
    <w:rsid w:val="0072246B"/>
    <w:rsid w:val="0072310C"/>
    <w:rsid w:val="00723462"/>
    <w:rsid w:val="00723981"/>
    <w:rsid w:val="00723AC3"/>
    <w:rsid w:val="00724641"/>
    <w:rsid w:val="00725FE7"/>
    <w:rsid w:val="00726610"/>
    <w:rsid w:val="0072693A"/>
    <w:rsid w:val="00726BC2"/>
    <w:rsid w:val="00730A15"/>
    <w:rsid w:val="0073349D"/>
    <w:rsid w:val="0073539D"/>
    <w:rsid w:val="00736756"/>
    <w:rsid w:val="00736CA2"/>
    <w:rsid w:val="00740A37"/>
    <w:rsid w:val="0074227A"/>
    <w:rsid w:val="00742626"/>
    <w:rsid w:val="00743121"/>
    <w:rsid w:val="00743954"/>
    <w:rsid w:val="00745B41"/>
    <w:rsid w:val="007467EF"/>
    <w:rsid w:val="00746BAF"/>
    <w:rsid w:val="00747879"/>
    <w:rsid w:val="00747A87"/>
    <w:rsid w:val="00747DA0"/>
    <w:rsid w:val="0075077D"/>
    <w:rsid w:val="00750CD6"/>
    <w:rsid w:val="00751D72"/>
    <w:rsid w:val="00751EFA"/>
    <w:rsid w:val="00752115"/>
    <w:rsid w:val="00753EC2"/>
    <w:rsid w:val="00754B40"/>
    <w:rsid w:val="00756068"/>
    <w:rsid w:val="00756537"/>
    <w:rsid w:val="0075685A"/>
    <w:rsid w:val="00756882"/>
    <w:rsid w:val="00760351"/>
    <w:rsid w:val="00761796"/>
    <w:rsid w:val="00761815"/>
    <w:rsid w:val="0076295F"/>
    <w:rsid w:val="0076313B"/>
    <w:rsid w:val="0076315F"/>
    <w:rsid w:val="00763AB6"/>
    <w:rsid w:val="007668C7"/>
    <w:rsid w:val="00766C8C"/>
    <w:rsid w:val="00767952"/>
    <w:rsid w:val="0077068F"/>
    <w:rsid w:val="00770702"/>
    <w:rsid w:val="0077096F"/>
    <w:rsid w:val="007717AE"/>
    <w:rsid w:val="0077446C"/>
    <w:rsid w:val="00775B9C"/>
    <w:rsid w:val="00775DDE"/>
    <w:rsid w:val="007763CA"/>
    <w:rsid w:val="00776C1E"/>
    <w:rsid w:val="00780571"/>
    <w:rsid w:val="00780F33"/>
    <w:rsid w:val="00780FFA"/>
    <w:rsid w:val="007813A9"/>
    <w:rsid w:val="00781592"/>
    <w:rsid w:val="007818C2"/>
    <w:rsid w:val="007819A5"/>
    <w:rsid w:val="00781DF0"/>
    <w:rsid w:val="00782538"/>
    <w:rsid w:val="007836D2"/>
    <w:rsid w:val="00784501"/>
    <w:rsid w:val="00784678"/>
    <w:rsid w:val="007862B8"/>
    <w:rsid w:val="00786558"/>
    <w:rsid w:val="0078655C"/>
    <w:rsid w:val="007868D4"/>
    <w:rsid w:val="0078722A"/>
    <w:rsid w:val="00787818"/>
    <w:rsid w:val="00790530"/>
    <w:rsid w:val="00790F85"/>
    <w:rsid w:val="00790F97"/>
    <w:rsid w:val="007911D3"/>
    <w:rsid w:val="00791561"/>
    <w:rsid w:val="00791F71"/>
    <w:rsid w:val="00792510"/>
    <w:rsid w:val="0079264A"/>
    <w:rsid w:val="007927CC"/>
    <w:rsid w:val="00792A45"/>
    <w:rsid w:val="00792FE1"/>
    <w:rsid w:val="0079352D"/>
    <w:rsid w:val="007936F7"/>
    <w:rsid w:val="00794C64"/>
    <w:rsid w:val="00795247"/>
    <w:rsid w:val="007959D0"/>
    <w:rsid w:val="00797834"/>
    <w:rsid w:val="00797E40"/>
    <w:rsid w:val="007A1338"/>
    <w:rsid w:val="007A22F6"/>
    <w:rsid w:val="007A340D"/>
    <w:rsid w:val="007A376E"/>
    <w:rsid w:val="007A40C4"/>
    <w:rsid w:val="007A4F6E"/>
    <w:rsid w:val="007A5BD7"/>
    <w:rsid w:val="007A5CE6"/>
    <w:rsid w:val="007A5FD8"/>
    <w:rsid w:val="007A61E0"/>
    <w:rsid w:val="007A6576"/>
    <w:rsid w:val="007A68A1"/>
    <w:rsid w:val="007A7322"/>
    <w:rsid w:val="007A798E"/>
    <w:rsid w:val="007A7AB2"/>
    <w:rsid w:val="007A7E86"/>
    <w:rsid w:val="007B221B"/>
    <w:rsid w:val="007B28BC"/>
    <w:rsid w:val="007B2A05"/>
    <w:rsid w:val="007B2B28"/>
    <w:rsid w:val="007B2D7D"/>
    <w:rsid w:val="007B3196"/>
    <w:rsid w:val="007B385E"/>
    <w:rsid w:val="007B3E02"/>
    <w:rsid w:val="007B4ED5"/>
    <w:rsid w:val="007B641F"/>
    <w:rsid w:val="007B64FD"/>
    <w:rsid w:val="007B6969"/>
    <w:rsid w:val="007B69A2"/>
    <w:rsid w:val="007B71B3"/>
    <w:rsid w:val="007B7334"/>
    <w:rsid w:val="007B76AA"/>
    <w:rsid w:val="007C10F3"/>
    <w:rsid w:val="007C37A8"/>
    <w:rsid w:val="007C4290"/>
    <w:rsid w:val="007C6CA7"/>
    <w:rsid w:val="007C7AEC"/>
    <w:rsid w:val="007D1FBD"/>
    <w:rsid w:val="007D2645"/>
    <w:rsid w:val="007D3353"/>
    <w:rsid w:val="007D3863"/>
    <w:rsid w:val="007D3940"/>
    <w:rsid w:val="007D4919"/>
    <w:rsid w:val="007D4B77"/>
    <w:rsid w:val="007D4EEF"/>
    <w:rsid w:val="007D5221"/>
    <w:rsid w:val="007D6B80"/>
    <w:rsid w:val="007D7275"/>
    <w:rsid w:val="007D7C20"/>
    <w:rsid w:val="007E060B"/>
    <w:rsid w:val="007E0A1E"/>
    <w:rsid w:val="007E1006"/>
    <w:rsid w:val="007E143F"/>
    <w:rsid w:val="007E317C"/>
    <w:rsid w:val="007E34AA"/>
    <w:rsid w:val="007E449B"/>
    <w:rsid w:val="007E5014"/>
    <w:rsid w:val="007E5BAB"/>
    <w:rsid w:val="007E77F6"/>
    <w:rsid w:val="007F03A7"/>
    <w:rsid w:val="007F0E4F"/>
    <w:rsid w:val="007F28D9"/>
    <w:rsid w:val="007F28E7"/>
    <w:rsid w:val="007F30D6"/>
    <w:rsid w:val="007F3312"/>
    <w:rsid w:val="007F35AC"/>
    <w:rsid w:val="007F57E2"/>
    <w:rsid w:val="007F5AAE"/>
    <w:rsid w:val="007F5CFE"/>
    <w:rsid w:val="007F65F4"/>
    <w:rsid w:val="007F6909"/>
    <w:rsid w:val="007F76D7"/>
    <w:rsid w:val="0080034F"/>
    <w:rsid w:val="00800518"/>
    <w:rsid w:val="00800AE0"/>
    <w:rsid w:val="00800FA7"/>
    <w:rsid w:val="0080104C"/>
    <w:rsid w:val="00801AD4"/>
    <w:rsid w:val="00802445"/>
    <w:rsid w:val="00802807"/>
    <w:rsid w:val="008036E8"/>
    <w:rsid w:val="00803BC8"/>
    <w:rsid w:val="00804E36"/>
    <w:rsid w:val="008056E0"/>
    <w:rsid w:val="00805C75"/>
    <w:rsid w:val="00805EF3"/>
    <w:rsid w:val="00805FC2"/>
    <w:rsid w:val="00810795"/>
    <w:rsid w:val="0081118E"/>
    <w:rsid w:val="0081139E"/>
    <w:rsid w:val="008113C0"/>
    <w:rsid w:val="008115BA"/>
    <w:rsid w:val="00812817"/>
    <w:rsid w:val="00812A78"/>
    <w:rsid w:val="00814FBD"/>
    <w:rsid w:val="008150B7"/>
    <w:rsid w:val="00815E82"/>
    <w:rsid w:val="008168B7"/>
    <w:rsid w:val="00820B10"/>
    <w:rsid w:val="00820BEE"/>
    <w:rsid w:val="00820D52"/>
    <w:rsid w:val="008211AD"/>
    <w:rsid w:val="00821347"/>
    <w:rsid w:val="00821909"/>
    <w:rsid w:val="00821C13"/>
    <w:rsid w:val="0082219C"/>
    <w:rsid w:val="00822659"/>
    <w:rsid w:val="008238FB"/>
    <w:rsid w:val="00824717"/>
    <w:rsid w:val="008247A5"/>
    <w:rsid w:val="00825122"/>
    <w:rsid w:val="00826DC3"/>
    <w:rsid w:val="008270DF"/>
    <w:rsid w:val="00827BA2"/>
    <w:rsid w:val="008305F1"/>
    <w:rsid w:val="00831034"/>
    <w:rsid w:val="008316EA"/>
    <w:rsid w:val="00831DC1"/>
    <w:rsid w:val="00832666"/>
    <w:rsid w:val="008330BC"/>
    <w:rsid w:val="00833288"/>
    <w:rsid w:val="008334F5"/>
    <w:rsid w:val="00833A7D"/>
    <w:rsid w:val="008346EF"/>
    <w:rsid w:val="00834935"/>
    <w:rsid w:val="008364B1"/>
    <w:rsid w:val="008364E7"/>
    <w:rsid w:val="00836D53"/>
    <w:rsid w:val="00837B3A"/>
    <w:rsid w:val="0084071A"/>
    <w:rsid w:val="00840C7B"/>
    <w:rsid w:val="00841B04"/>
    <w:rsid w:val="00841B9F"/>
    <w:rsid w:val="00842F1E"/>
    <w:rsid w:val="00843641"/>
    <w:rsid w:val="008436FA"/>
    <w:rsid w:val="00844067"/>
    <w:rsid w:val="00844B5B"/>
    <w:rsid w:val="00844D75"/>
    <w:rsid w:val="0084563E"/>
    <w:rsid w:val="008507E5"/>
    <w:rsid w:val="00850811"/>
    <w:rsid w:val="0085091D"/>
    <w:rsid w:val="0085139E"/>
    <w:rsid w:val="008514A8"/>
    <w:rsid w:val="008517AD"/>
    <w:rsid w:val="00851C27"/>
    <w:rsid w:val="00851CAF"/>
    <w:rsid w:val="00852294"/>
    <w:rsid w:val="00853A3E"/>
    <w:rsid w:val="0085486F"/>
    <w:rsid w:val="008548CF"/>
    <w:rsid w:val="00855895"/>
    <w:rsid w:val="008564A3"/>
    <w:rsid w:val="00857EC7"/>
    <w:rsid w:val="00860941"/>
    <w:rsid w:val="00860DE4"/>
    <w:rsid w:val="00861673"/>
    <w:rsid w:val="0086279F"/>
    <w:rsid w:val="00863510"/>
    <w:rsid w:val="00863F65"/>
    <w:rsid w:val="00864A7E"/>
    <w:rsid w:val="00864CC9"/>
    <w:rsid w:val="008655CB"/>
    <w:rsid w:val="00865B46"/>
    <w:rsid w:val="008661AA"/>
    <w:rsid w:val="00866327"/>
    <w:rsid w:val="00866D01"/>
    <w:rsid w:val="0086761F"/>
    <w:rsid w:val="00867EF0"/>
    <w:rsid w:val="00870233"/>
    <w:rsid w:val="0087138F"/>
    <w:rsid w:val="008721D1"/>
    <w:rsid w:val="008734AA"/>
    <w:rsid w:val="00873727"/>
    <w:rsid w:val="00873EC8"/>
    <w:rsid w:val="00874A44"/>
    <w:rsid w:val="00874DC0"/>
    <w:rsid w:val="0087561B"/>
    <w:rsid w:val="0087701A"/>
    <w:rsid w:val="00877268"/>
    <w:rsid w:val="008774E5"/>
    <w:rsid w:val="00882A3D"/>
    <w:rsid w:val="00882ACA"/>
    <w:rsid w:val="0088363B"/>
    <w:rsid w:val="00885D15"/>
    <w:rsid w:val="00885FAB"/>
    <w:rsid w:val="008865D0"/>
    <w:rsid w:val="008865FA"/>
    <w:rsid w:val="0088679D"/>
    <w:rsid w:val="0089033C"/>
    <w:rsid w:val="008910C9"/>
    <w:rsid w:val="008933CB"/>
    <w:rsid w:val="00893917"/>
    <w:rsid w:val="00894DB4"/>
    <w:rsid w:val="00894E7C"/>
    <w:rsid w:val="0089563C"/>
    <w:rsid w:val="008957BA"/>
    <w:rsid w:val="00895A89"/>
    <w:rsid w:val="00895ECF"/>
    <w:rsid w:val="008960A4"/>
    <w:rsid w:val="00896CC0"/>
    <w:rsid w:val="00896EC7"/>
    <w:rsid w:val="0089725E"/>
    <w:rsid w:val="008A0CCD"/>
    <w:rsid w:val="008A1AC0"/>
    <w:rsid w:val="008A1BD1"/>
    <w:rsid w:val="008A26D8"/>
    <w:rsid w:val="008A29BB"/>
    <w:rsid w:val="008A3667"/>
    <w:rsid w:val="008A384D"/>
    <w:rsid w:val="008A3EAE"/>
    <w:rsid w:val="008A58A7"/>
    <w:rsid w:val="008A5A8D"/>
    <w:rsid w:val="008A622B"/>
    <w:rsid w:val="008A636D"/>
    <w:rsid w:val="008A651D"/>
    <w:rsid w:val="008A6F88"/>
    <w:rsid w:val="008A70D7"/>
    <w:rsid w:val="008A73BE"/>
    <w:rsid w:val="008A7BAA"/>
    <w:rsid w:val="008A7F4B"/>
    <w:rsid w:val="008B0694"/>
    <w:rsid w:val="008B0DAD"/>
    <w:rsid w:val="008B1037"/>
    <w:rsid w:val="008B2DD6"/>
    <w:rsid w:val="008B30F4"/>
    <w:rsid w:val="008B341A"/>
    <w:rsid w:val="008B344F"/>
    <w:rsid w:val="008B3F51"/>
    <w:rsid w:val="008B420B"/>
    <w:rsid w:val="008B557E"/>
    <w:rsid w:val="008B5605"/>
    <w:rsid w:val="008B641D"/>
    <w:rsid w:val="008B69FB"/>
    <w:rsid w:val="008B7C5D"/>
    <w:rsid w:val="008C100E"/>
    <w:rsid w:val="008C21B5"/>
    <w:rsid w:val="008C2473"/>
    <w:rsid w:val="008C268A"/>
    <w:rsid w:val="008C2B4C"/>
    <w:rsid w:val="008C2D48"/>
    <w:rsid w:val="008C30D7"/>
    <w:rsid w:val="008C3188"/>
    <w:rsid w:val="008C372F"/>
    <w:rsid w:val="008C40C7"/>
    <w:rsid w:val="008C418D"/>
    <w:rsid w:val="008C4847"/>
    <w:rsid w:val="008C4E41"/>
    <w:rsid w:val="008C719F"/>
    <w:rsid w:val="008C79CA"/>
    <w:rsid w:val="008C7EDE"/>
    <w:rsid w:val="008D0769"/>
    <w:rsid w:val="008D1981"/>
    <w:rsid w:val="008D3948"/>
    <w:rsid w:val="008D3A68"/>
    <w:rsid w:val="008D4ACC"/>
    <w:rsid w:val="008D4CCF"/>
    <w:rsid w:val="008D51C5"/>
    <w:rsid w:val="008D6F24"/>
    <w:rsid w:val="008E083E"/>
    <w:rsid w:val="008E10B6"/>
    <w:rsid w:val="008E1D43"/>
    <w:rsid w:val="008E29A8"/>
    <w:rsid w:val="008E3037"/>
    <w:rsid w:val="008E3424"/>
    <w:rsid w:val="008E41B4"/>
    <w:rsid w:val="008E4A71"/>
    <w:rsid w:val="008E50FB"/>
    <w:rsid w:val="008E5BDF"/>
    <w:rsid w:val="008E5D99"/>
    <w:rsid w:val="008E60A3"/>
    <w:rsid w:val="008E627D"/>
    <w:rsid w:val="008E6D98"/>
    <w:rsid w:val="008E7648"/>
    <w:rsid w:val="008E788A"/>
    <w:rsid w:val="008E7E78"/>
    <w:rsid w:val="008E7E85"/>
    <w:rsid w:val="008F012F"/>
    <w:rsid w:val="008F0865"/>
    <w:rsid w:val="008F1BE3"/>
    <w:rsid w:val="008F2CD1"/>
    <w:rsid w:val="008F36EC"/>
    <w:rsid w:val="008F4433"/>
    <w:rsid w:val="008F50CB"/>
    <w:rsid w:val="008F5D49"/>
    <w:rsid w:val="008F5D59"/>
    <w:rsid w:val="008F6203"/>
    <w:rsid w:val="008F68DD"/>
    <w:rsid w:val="0090041E"/>
    <w:rsid w:val="009007F0"/>
    <w:rsid w:val="00901781"/>
    <w:rsid w:val="00902C27"/>
    <w:rsid w:val="00902C37"/>
    <w:rsid w:val="00902F27"/>
    <w:rsid w:val="00903344"/>
    <w:rsid w:val="0090407A"/>
    <w:rsid w:val="00904428"/>
    <w:rsid w:val="00905AFF"/>
    <w:rsid w:val="00905FE2"/>
    <w:rsid w:val="0090648F"/>
    <w:rsid w:val="00906932"/>
    <w:rsid w:val="00907660"/>
    <w:rsid w:val="0091007B"/>
    <w:rsid w:val="0091051A"/>
    <w:rsid w:val="0091085A"/>
    <w:rsid w:val="00910976"/>
    <w:rsid w:val="00911552"/>
    <w:rsid w:val="009115BB"/>
    <w:rsid w:val="00911835"/>
    <w:rsid w:val="00911BB9"/>
    <w:rsid w:val="00912422"/>
    <w:rsid w:val="0091274E"/>
    <w:rsid w:val="00913150"/>
    <w:rsid w:val="00913434"/>
    <w:rsid w:val="00914C51"/>
    <w:rsid w:val="0091534A"/>
    <w:rsid w:val="00915506"/>
    <w:rsid w:val="00915BD8"/>
    <w:rsid w:val="009160B7"/>
    <w:rsid w:val="009163C1"/>
    <w:rsid w:val="00917323"/>
    <w:rsid w:val="00920E63"/>
    <w:rsid w:val="00922B1F"/>
    <w:rsid w:val="00923176"/>
    <w:rsid w:val="009247CA"/>
    <w:rsid w:val="009263D6"/>
    <w:rsid w:val="00927047"/>
    <w:rsid w:val="0092704B"/>
    <w:rsid w:val="00927496"/>
    <w:rsid w:val="0092798E"/>
    <w:rsid w:val="009305DC"/>
    <w:rsid w:val="0093084E"/>
    <w:rsid w:val="00931A28"/>
    <w:rsid w:val="00932995"/>
    <w:rsid w:val="00933AEA"/>
    <w:rsid w:val="00933D07"/>
    <w:rsid w:val="00934F08"/>
    <w:rsid w:val="00935956"/>
    <w:rsid w:val="00935FCB"/>
    <w:rsid w:val="00936115"/>
    <w:rsid w:val="00936F54"/>
    <w:rsid w:val="00940D1D"/>
    <w:rsid w:val="00941769"/>
    <w:rsid w:val="009418BE"/>
    <w:rsid w:val="00941AFE"/>
    <w:rsid w:val="0094218B"/>
    <w:rsid w:val="00942C7D"/>
    <w:rsid w:val="00945B25"/>
    <w:rsid w:val="00945BAC"/>
    <w:rsid w:val="00946694"/>
    <w:rsid w:val="009468F2"/>
    <w:rsid w:val="00946B67"/>
    <w:rsid w:val="00946D45"/>
    <w:rsid w:val="00947BDC"/>
    <w:rsid w:val="00950E7B"/>
    <w:rsid w:val="00951326"/>
    <w:rsid w:val="0095143E"/>
    <w:rsid w:val="00952084"/>
    <w:rsid w:val="00952A7F"/>
    <w:rsid w:val="00952DB6"/>
    <w:rsid w:val="00953308"/>
    <w:rsid w:val="00953315"/>
    <w:rsid w:val="0095409B"/>
    <w:rsid w:val="009544D3"/>
    <w:rsid w:val="00954557"/>
    <w:rsid w:val="00955340"/>
    <w:rsid w:val="00955855"/>
    <w:rsid w:val="00955C96"/>
    <w:rsid w:val="00955F1A"/>
    <w:rsid w:val="00956B34"/>
    <w:rsid w:val="00956BA3"/>
    <w:rsid w:val="009573CE"/>
    <w:rsid w:val="00957503"/>
    <w:rsid w:val="00957965"/>
    <w:rsid w:val="0096025B"/>
    <w:rsid w:val="00960437"/>
    <w:rsid w:val="00961040"/>
    <w:rsid w:val="009649C2"/>
    <w:rsid w:val="009656C9"/>
    <w:rsid w:val="00966B40"/>
    <w:rsid w:val="00967301"/>
    <w:rsid w:val="00967639"/>
    <w:rsid w:val="00971842"/>
    <w:rsid w:val="00971E50"/>
    <w:rsid w:val="00972317"/>
    <w:rsid w:val="00973477"/>
    <w:rsid w:val="009739E8"/>
    <w:rsid w:val="00973D42"/>
    <w:rsid w:val="009740B4"/>
    <w:rsid w:val="009743F3"/>
    <w:rsid w:val="00975849"/>
    <w:rsid w:val="00975ECA"/>
    <w:rsid w:val="00977281"/>
    <w:rsid w:val="00977A02"/>
    <w:rsid w:val="0098047C"/>
    <w:rsid w:val="009804F7"/>
    <w:rsid w:val="00981550"/>
    <w:rsid w:val="00981829"/>
    <w:rsid w:val="00981B17"/>
    <w:rsid w:val="00982CA6"/>
    <w:rsid w:val="00983029"/>
    <w:rsid w:val="00984A2A"/>
    <w:rsid w:val="0098558D"/>
    <w:rsid w:val="00985DF7"/>
    <w:rsid w:val="00985F9F"/>
    <w:rsid w:val="00986C7B"/>
    <w:rsid w:val="00986F4B"/>
    <w:rsid w:val="0099178E"/>
    <w:rsid w:val="00992605"/>
    <w:rsid w:val="00993849"/>
    <w:rsid w:val="009941F2"/>
    <w:rsid w:val="00994B99"/>
    <w:rsid w:val="00994C79"/>
    <w:rsid w:val="00995982"/>
    <w:rsid w:val="00995F65"/>
    <w:rsid w:val="00996901"/>
    <w:rsid w:val="00997230"/>
    <w:rsid w:val="00997D6D"/>
    <w:rsid w:val="009A04F9"/>
    <w:rsid w:val="009A0F74"/>
    <w:rsid w:val="009A18AA"/>
    <w:rsid w:val="009A3F33"/>
    <w:rsid w:val="009A4DB4"/>
    <w:rsid w:val="009A50A4"/>
    <w:rsid w:val="009A6D6D"/>
    <w:rsid w:val="009A6F9F"/>
    <w:rsid w:val="009A7044"/>
    <w:rsid w:val="009A734D"/>
    <w:rsid w:val="009A7566"/>
    <w:rsid w:val="009A778D"/>
    <w:rsid w:val="009B0BBE"/>
    <w:rsid w:val="009B19AE"/>
    <w:rsid w:val="009B22DB"/>
    <w:rsid w:val="009B3153"/>
    <w:rsid w:val="009B353E"/>
    <w:rsid w:val="009B3749"/>
    <w:rsid w:val="009B3BB2"/>
    <w:rsid w:val="009B3F19"/>
    <w:rsid w:val="009B5D81"/>
    <w:rsid w:val="009B61F2"/>
    <w:rsid w:val="009B7A74"/>
    <w:rsid w:val="009B7DC2"/>
    <w:rsid w:val="009B7DDF"/>
    <w:rsid w:val="009C09F6"/>
    <w:rsid w:val="009C0B5F"/>
    <w:rsid w:val="009C0DF5"/>
    <w:rsid w:val="009C1DB8"/>
    <w:rsid w:val="009C5BA5"/>
    <w:rsid w:val="009C6017"/>
    <w:rsid w:val="009C665D"/>
    <w:rsid w:val="009C687E"/>
    <w:rsid w:val="009C68F0"/>
    <w:rsid w:val="009C7479"/>
    <w:rsid w:val="009C75E7"/>
    <w:rsid w:val="009C762D"/>
    <w:rsid w:val="009D0D39"/>
    <w:rsid w:val="009D1C3D"/>
    <w:rsid w:val="009D2A9B"/>
    <w:rsid w:val="009D3388"/>
    <w:rsid w:val="009D33E4"/>
    <w:rsid w:val="009D3D12"/>
    <w:rsid w:val="009D4633"/>
    <w:rsid w:val="009D50A4"/>
    <w:rsid w:val="009D601C"/>
    <w:rsid w:val="009D7280"/>
    <w:rsid w:val="009D7815"/>
    <w:rsid w:val="009D7983"/>
    <w:rsid w:val="009D7EB8"/>
    <w:rsid w:val="009E209F"/>
    <w:rsid w:val="009E25A6"/>
    <w:rsid w:val="009E2AA9"/>
    <w:rsid w:val="009E2F70"/>
    <w:rsid w:val="009E4914"/>
    <w:rsid w:val="009E5068"/>
    <w:rsid w:val="009E5321"/>
    <w:rsid w:val="009E5A3F"/>
    <w:rsid w:val="009E74EF"/>
    <w:rsid w:val="009F0E3D"/>
    <w:rsid w:val="009F10D0"/>
    <w:rsid w:val="009F161A"/>
    <w:rsid w:val="009F20E7"/>
    <w:rsid w:val="009F3ADE"/>
    <w:rsid w:val="009F4DE7"/>
    <w:rsid w:val="009F5188"/>
    <w:rsid w:val="009F523C"/>
    <w:rsid w:val="009F64C2"/>
    <w:rsid w:val="009F7149"/>
    <w:rsid w:val="009F751D"/>
    <w:rsid w:val="009F7AEE"/>
    <w:rsid w:val="009F7F6A"/>
    <w:rsid w:val="00A00269"/>
    <w:rsid w:val="00A0083A"/>
    <w:rsid w:val="00A00E43"/>
    <w:rsid w:val="00A00E63"/>
    <w:rsid w:val="00A011ED"/>
    <w:rsid w:val="00A01825"/>
    <w:rsid w:val="00A019FB"/>
    <w:rsid w:val="00A01A8D"/>
    <w:rsid w:val="00A023C5"/>
    <w:rsid w:val="00A02CD2"/>
    <w:rsid w:val="00A031BF"/>
    <w:rsid w:val="00A04173"/>
    <w:rsid w:val="00A05003"/>
    <w:rsid w:val="00A05361"/>
    <w:rsid w:val="00A0581B"/>
    <w:rsid w:val="00A05C6B"/>
    <w:rsid w:val="00A0618C"/>
    <w:rsid w:val="00A06D42"/>
    <w:rsid w:val="00A07110"/>
    <w:rsid w:val="00A078EC"/>
    <w:rsid w:val="00A1029A"/>
    <w:rsid w:val="00A10CBF"/>
    <w:rsid w:val="00A10F84"/>
    <w:rsid w:val="00A11836"/>
    <w:rsid w:val="00A11B0E"/>
    <w:rsid w:val="00A11E5C"/>
    <w:rsid w:val="00A15CDF"/>
    <w:rsid w:val="00A15F18"/>
    <w:rsid w:val="00A17D58"/>
    <w:rsid w:val="00A20643"/>
    <w:rsid w:val="00A2164A"/>
    <w:rsid w:val="00A225E4"/>
    <w:rsid w:val="00A235CC"/>
    <w:rsid w:val="00A2392C"/>
    <w:rsid w:val="00A23C00"/>
    <w:rsid w:val="00A24A8D"/>
    <w:rsid w:val="00A2566B"/>
    <w:rsid w:val="00A26C47"/>
    <w:rsid w:val="00A27BF2"/>
    <w:rsid w:val="00A27FF1"/>
    <w:rsid w:val="00A30053"/>
    <w:rsid w:val="00A307BF"/>
    <w:rsid w:val="00A31170"/>
    <w:rsid w:val="00A3134A"/>
    <w:rsid w:val="00A31556"/>
    <w:rsid w:val="00A32252"/>
    <w:rsid w:val="00A32B07"/>
    <w:rsid w:val="00A33500"/>
    <w:rsid w:val="00A33CEA"/>
    <w:rsid w:val="00A3474D"/>
    <w:rsid w:val="00A34FF0"/>
    <w:rsid w:val="00A365CD"/>
    <w:rsid w:val="00A3695A"/>
    <w:rsid w:val="00A36F54"/>
    <w:rsid w:val="00A37612"/>
    <w:rsid w:val="00A37FBF"/>
    <w:rsid w:val="00A410E3"/>
    <w:rsid w:val="00A412DD"/>
    <w:rsid w:val="00A4178A"/>
    <w:rsid w:val="00A42821"/>
    <w:rsid w:val="00A43ABB"/>
    <w:rsid w:val="00A442E4"/>
    <w:rsid w:val="00A475E4"/>
    <w:rsid w:val="00A50104"/>
    <w:rsid w:val="00A50D53"/>
    <w:rsid w:val="00A50F3B"/>
    <w:rsid w:val="00A53DB5"/>
    <w:rsid w:val="00A54465"/>
    <w:rsid w:val="00A54B2F"/>
    <w:rsid w:val="00A553B5"/>
    <w:rsid w:val="00A55F41"/>
    <w:rsid w:val="00A55FB7"/>
    <w:rsid w:val="00A5666D"/>
    <w:rsid w:val="00A574CA"/>
    <w:rsid w:val="00A5754B"/>
    <w:rsid w:val="00A60B3B"/>
    <w:rsid w:val="00A610F5"/>
    <w:rsid w:val="00A62481"/>
    <w:rsid w:val="00A62839"/>
    <w:rsid w:val="00A62EE4"/>
    <w:rsid w:val="00A64ED1"/>
    <w:rsid w:val="00A652B8"/>
    <w:rsid w:val="00A6555F"/>
    <w:rsid w:val="00A656FD"/>
    <w:rsid w:val="00A6605D"/>
    <w:rsid w:val="00A677A2"/>
    <w:rsid w:val="00A70365"/>
    <w:rsid w:val="00A70C5B"/>
    <w:rsid w:val="00A71BC3"/>
    <w:rsid w:val="00A73489"/>
    <w:rsid w:val="00A7395D"/>
    <w:rsid w:val="00A74198"/>
    <w:rsid w:val="00A74E89"/>
    <w:rsid w:val="00A7513E"/>
    <w:rsid w:val="00A75690"/>
    <w:rsid w:val="00A75DC6"/>
    <w:rsid w:val="00A7627E"/>
    <w:rsid w:val="00A76793"/>
    <w:rsid w:val="00A76910"/>
    <w:rsid w:val="00A77BF6"/>
    <w:rsid w:val="00A77F8F"/>
    <w:rsid w:val="00A8064C"/>
    <w:rsid w:val="00A8070C"/>
    <w:rsid w:val="00A80B01"/>
    <w:rsid w:val="00A82957"/>
    <w:rsid w:val="00A82BBD"/>
    <w:rsid w:val="00A842F8"/>
    <w:rsid w:val="00A85160"/>
    <w:rsid w:val="00A86FCA"/>
    <w:rsid w:val="00A87054"/>
    <w:rsid w:val="00A8779F"/>
    <w:rsid w:val="00A877F8"/>
    <w:rsid w:val="00A90818"/>
    <w:rsid w:val="00A91092"/>
    <w:rsid w:val="00A915BF"/>
    <w:rsid w:val="00A92261"/>
    <w:rsid w:val="00A96437"/>
    <w:rsid w:val="00A97225"/>
    <w:rsid w:val="00AA1459"/>
    <w:rsid w:val="00AA1E28"/>
    <w:rsid w:val="00AA280B"/>
    <w:rsid w:val="00AA3987"/>
    <w:rsid w:val="00AA4444"/>
    <w:rsid w:val="00AA7F07"/>
    <w:rsid w:val="00AB179A"/>
    <w:rsid w:val="00AB1E42"/>
    <w:rsid w:val="00AB2413"/>
    <w:rsid w:val="00AB2AF0"/>
    <w:rsid w:val="00AB2CDA"/>
    <w:rsid w:val="00AB2F66"/>
    <w:rsid w:val="00AB3046"/>
    <w:rsid w:val="00AB3C20"/>
    <w:rsid w:val="00AB617A"/>
    <w:rsid w:val="00AB66F8"/>
    <w:rsid w:val="00AB69DC"/>
    <w:rsid w:val="00AB75ED"/>
    <w:rsid w:val="00AB77B1"/>
    <w:rsid w:val="00AB784F"/>
    <w:rsid w:val="00AB7D68"/>
    <w:rsid w:val="00AB7FAE"/>
    <w:rsid w:val="00AC0BBE"/>
    <w:rsid w:val="00AC26A9"/>
    <w:rsid w:val="00AC3A3F"/>
    <w:rsid w:val="00AC3AEC"/>
    <w:rsid w:val="00AC3D0E"/>
    <w:rsid w:val="00AC4A3E"/>
    <w:rsid w:val="00AC6E0F"/>
    <w:rsid w:val="00AD00FE"/>
    <w:rsid w:val="00AD0929"/>
    <w:rsid w:val="00AD0EEC"/>
    <w:rsid w:val="00AD184D"/>
    <w:rsid w:val="00AD1BBA"/>
    <w:rsid w:val="00AD290A"/>
    <w:rsid w:val="00AD2F7C"/>
    <w:rsid w:val="00AD3AAB"/>
    <w:rsid w:val="00AD3BBD"/>
    <w:rsid w:val="00AD4321"/>
    <w:rsid w:val="00AD4DD1"/>
    <w:rsid w:val="00AD4ECF"/>
    <w:rsid w:val="00AD58F9"/>
    <w:rsid w:val="00AD6A49"/>
    <w:rsid w:val="00AD7296"/>
    <w:rsid w:val="00AE0653"/>
    <w:rsid w:val="00AE09ED"/>
    <w:rsid w:val="00AE0E67"/>
    <w:rsid w:val="00AE1791"/>
    <w:rsid w:val="00AE396A"/>
    <w:rsid w:val="00AE40FF"/>
    <w:rsid w:val="00AE443F"/>
    <w:rsid w:val="00AE44A0"/>
    <w:rsid w:val="00AE48BA"/>
    <w:rsid w:val="00AE5836"/>
    <w:rsid w:val="00AE5C1D"/>
    <w:rsid w:val="00AE617D"/>
    <w:rsid w:val="00AE6204"/>
    <w:rsid w:val="00AE624C"/>
    <w:rsid w:val="00AE6B93"/>
    <w:rsid w:val="00AE6CDB"/>
    <w:rsid w:val="00AE7BA8"/>
    <w:rsid w:val="00AF0F1B"/>
    <w:rsid w:val="00AF12EC"/>
    <w:rsid w:val="00AF1F19"/>
    <w:rsid w:val="00AF2A26"/>
    <w:rsid w:val="00AF2EFB"/>
    <w:rsid w:val="00AF4016"/>
    <w:rsid w:val="00AF4214"/>
    <w:rsid w:val="00AF4FCC"/>
    <w:rsid w:val="00AF5774"/>
    <w:rsid w:val="00AF59B4"/>
    <w:rsid w:val="00AF5A02"/>
    <w:rsid w:val="00AF6386"/>
    <w:rsid w:val="00AF677E"/>
    <w:rsid w:val="00AF75D8"/>
    <w:rsid w:val="00AF767C"/>
    <w:rsid w:val="00AF7680"/>
    <w:rsid w:val="00AF7FDF"/>
    <w:rsid w:val="00B0021A"/>
    <w:rsid w:val="00B00229"/>
    <w:rsid w:val="00B00279"/>
    <w:rsid w:val="00B0069F"/>
    <w:rsid w:val="00B0179F"/>
    <w:rsid w:val="00B04334"/>
    <w:rsid w:val="00B0463C"/>
    <w:rsid w:val="00B04868"/>
    <w:rsid w:val="00B05643"/>
    <w:rsid w:val="00B05E29"/>
    <w:rsid w:val="00B06813"/>
    <w:rsid w:val="00B06B69"/>
    <w:rsid w:val="00B06C14"/>
    <w:rsid w:val="00B075F6"/>
    <w:rsid w:val="00B07FFC"/>
    <w:rsid w:val="00B10128"/>
    <w:rsid w:val="00B10986"/>
    <w:rsid w:val="00B1114A"/>
    <w:rsid w:val="00B11477"/>
    <w:rsid w:val="00B1184E"/>
    <w:rsid w:val="00B126F1"/>
    <w:rsid w:val="00B13181"/>
    <w:rsid w:val="00B13FF6"/>
    <w:rsid w:val="00B142FE"/>
    <w:rsid w:val="00B143C8"/>
    <w:rsid w:val="00B144A5"/>
    <w:rsid w:val="00B14587"/>
    <w:rsid w:val="00B14B04"/>
    <w:rsid w:val="00B1556B"/>
    <w:rsid w:val="00B15656"/>
    <w:rsid w:val="00B160D4"/>
    <w:rsid w:val="00B16470"/>
    <w:rsid w:val="00B1711E"/>
    <w:rsid w:val="00B175C9"/>
    <w:rsid w:val="00B17C5A"/>
    <w:rsid w:val="00B212AF"/>
    <w:rsid w:val="00B21BCF"/>
    <w:rsid w:val="00B21FE3"/>
    <w:rsid w:val="00B2206B"/>
    <w:rsid w:val="00B23711"/>
    <w:rsid w:val="00B23D10"/>
    <w:rsid w:val="00B24F48"/>
    <w:rsid w:val="00B25496"/>
    <w:rsid w:val="00B260E9"/>
    <w:rsid w:val="00B27689"/>
    <w:rsid w:val="00B27873"/>
    <w:rsid w:val="00B30567"/>
    <w:rsid w:val="00B31071"/>
    <w:rsid w:val="00B31A38"/>
    <w:rsid w:val="00B32E03"/>
    <w:rsid w:val="00B33B9C"/>
    <w:rsid w:val="00B342E4"/>
    <w:rsid w:val="00B34E16"/>
    <w:rsid w:val="00B3605F"/>
    <w:rsid w:val="00B37020"/>
    <w:rsid w:val="00B372A7"/>
    <w:rsid w:val="00B37A85"/>
    <w:rsid w:val="00B40102"/>
    <w:rsid w:val="00B40390"/>
    <w:rsid w:val="00B405E2"/>
    <w:rsid w:val="00B4146A"/>
    <w:rsid w:val="00B4290B"/>
    <w:rsid w:val="00B42CC5"/>
    <w:rsid w:val="00B42F7A"/>
    <w:rsid w:val="00B435BF"/>
    <w:rsid w:val="00B44600"/>
    <w:rsid w:val="00B44A97"/>
    <w:rsid w:val="00B45BFE"/>
    <w:rsid w:val="00B45C4A"/>
    <w:rsid w:val="00B45CA9"/>
    <w:rsid w:val="00B46B4D"/>
    <w:rsid w:val="00B46C87"/>
    <w:rsid w:val="00B473A6"/>
    <w:rsid w:val="00B47D6F"/>
    <w:rsid w:val="00B500AD"/>
    <w:rsid w:val="00B5143B"/>
    <w:rsid w:val="00B52198"/>
    <w:rsid w:val="00B52455"/>
    <w:rsid w:val="00B52680"/>
    <w:rsid w:val="00B5271C"/>
    <w:rsid w:val="00B531F5"/>
    <w:rsid w:val="00B536FF"/>
    <w:rsid w:val="00B5504D"/>
    <w:rsid w:val="00B552A7"/>
    <w:rsid w:val="00B5580D"/>
    <w:rsid w:val="00B55826"/>
    <w:rsid w:val="00B55C42"/>
    <w:rsid w:val="00B57239"/>
    <w:rsid w:val="00B578C1"/>
    <w:rsid w:val="00B57D7C"/>
    <w:rsid w:val="00B57FA0"/>
    <w:rsid w:val="00B6080E"/>
    <w:rsid w:val="00B60929"/>
    <w:rsid w:val="00B610F4"/>
    <w:rsid w:val="00B61A95"/>
    <w:rsid w:val="00B61CB0"/>
    <w:rsid w:val="00B61D53"/>
    <w:rsid w:val="00B620DB"/>
    <w:rsid w:val="00B62A07"/>
    <w:rsid w:val="00B63A9C"/>
    <w:rsid w:val="00B64836"/>
    <w:rsid w:val="00B6573F"/>
    <w:rsid w:val="00B66489"/>
    <w:rsid w:val="00B6697E"/>
    <w:rsid w:val="00B66CDF"/>
    <w:rsid w:val="00B67A19"/>
    <w:rsid w:val="00B67E5E"/>
    <w:rsid w:val="00B71AC4"/>
    <w:rsid w:val="00B71AF7"/>
    <w:rsid w:val="00B71EA8"/>
    <w:rsid w:val="00B71FE4"/>
    <w:rsid w:val="00B74206"/>
    <w:rsid w:val="00B74D6D"/>
    <w:rsid w:val="00B75DE2"/>
    <w:rsid w:val="00B762DB"/>
    <w:rsid w:val="00B766FA"/>
    <w:rsid w:val="00B779D2"/>
    <w:rsid w:val="00B77D08"/>
    <w:rsid w:val="00B80728"/>
    <w:rsid w:val="00B81D77"/>
    <w:rsid w:val="00B82088"/>
    <w:rsid w:val="00B82108"/>
    <w:rsid w:val="00B8216C"/>
    <w:rsid w:val="00B82371"/>
    <w:rsid w:val="00B82B32"/>
    <w:rsid w:val="00B82F47"/>
    <w:rsid w:val="00B8304D"/>
    <w:rsid w:val="00B839D6"/>
    <w:rsid w:val="00B84392"/>
    <w:rsid w:val="00B845F0"/>
    <w:rsid w:val="00B84D8C"/>
    <w:rsid w:val="00B85C6C"/>
    <w:rsid w:val="00B85DE7"/>
    <w:rsid w:val="00B8636E"/>
    <w:rsid w:val="00B8761B"/>
    <w:rsid w:val="00B907A1"/>
    <w:rsid w:val="00B90D59"/>
    <w:rsid w:val="00B930A4"/>
    <w:rsid w:val="00B9548E"/>
    <w:rsid w:val="00B95515"/>
    <w:rsid w:val="00B95A6E"/>
    <w:rsid w:val="00B95C75"/>
    <w:rsid w:val="00B96F91"/>
    <w:rsid w:val="00B9710D"/>
    <w:rsid w:val="00B97C30"/>
    <w:rsid w:val="00B97F96"/>
    <w:rsid w:val="00BA0246"/>
    <w:rsid w:val="00BA260D"/>
    <w:rsid w:val="00BA355D"/>
    <w:rsid w:val="00BA38E2"/>
    <w:rsid w:val="00BA42F3"/>
    <w:rsid w:val="00BA44F9"/>
    <w:rsid w:val="00BA6E49"/>
    <w:rsid w:val="00BA7B2D"/>
    <w:rsid w:val="00BB04BE"/>
    <w:rsid w:val="00BB0926"/>
    <w:rsid w:val="00BB0BDB"/>
    <w:rsid w:val="00BB1571"/>
    <w:rsid w:val="00BB1DEA"/>
    <w:rsid w:val="00BB2057"/>
    <w:rsid w:val="00BB3236"/>
    <w:rsid w:val="00BB4B1F"/>
    <w:rsid w:val="00BB5204"/>
    <w:rsid w:val="00BB6313"/>
    <w:rsid w:val="00BB6367"/>
    <w:rsid w:val="00BB7252"/>
    <w:rsid w:val="00BB7394"/>
    <w:rsid w:val="00BB74AC"/>
    <w:rsid w:val="00BB7743"/>
    <w:rsid w:val="00BC06D0"/>
    <w:rsid w:val="00BC0DD4"/>
    <w:rsid w:val="00BC11A8"/>
    <w:rsid w:val="00BC2137"/>
    <w:rsid w:val="00BC2213"/>
    <w:rsid w:val="00BC62EA"/>
    <w:rsid w:val="00BC637F"/>
    <w:rsid w:val="00BC6647"/>
    <w:rsid w:val="00BC67C8"/>
    <w:rsid w:val="00BC7CEE"/>
    <w:rsid w:val="00BD0F2A"/>
    <w:rsid w:val="00BD1467"/>
    <w:rsid w:val="00BD2359"/>
    <w:rsid w:val="00BD2704"/>
    <w:rsid w:val="00BD311D"/>
    <w:rsid w:val="00BD46F2"/>
    <w:rsid w:val="00BD52FA"/>
    <w:rsid w:val="00BD55C8"/>
    <w:rsid w:val="00BD5CA2"/>
    <w:rsid w:val="00BD5DAC"/>
    <w:rsid w:val="00BD5DBB"/>
    <w:rsid w:val="00BD627B"/>
    <w:rsid w:val="00BD7102"/>
    <w:rsid w:val="00BD7162"/>
    <w:rsid w:val="00BD73C2"/>
    <w:rsid w:val="00BE1710"/>
    <w:rsid w:val="00BE2B20"/>
    <w:rsid w:val="00BE41A4"/>
    <w:rsid w:val="00BE4D14"/>
    <w:rsid w:val="00BE61F5"/>
    <w:rsid w:val="00BE6219"/>
    <w:rsid w:val="00BE65BF"/>
    <w:rsid w:val="00BF0FD6"/>
    <w:rsid w:val="00BF1402"/>
    <w:rsid w:val="00BF1B91"/>
    <w:rsid w:val="00BF2487"/>
    <w:rsid w:val="00BF26FA"/>
    <w:rsid w:val="00BF43AF"/>
    <w:rsid w:val="00BF4743"/>
    <w:rsid w:val="00BF5B7C"/>
    <w:rsid w:val="00BF6D49"/>
    <w:rsid w:val="00C0018D"/>
    <w:rsid w:val="00C00670"/>
    <w:rsid w:val="00C007CA"/>
    <w:rsid w:val="00C01313"/>
    <w:rsid w:val="00C01CD2"/>
    <w:rsid w:val="00C01DEE"/>
    <w:rsid w:val="00C020FF"/>
    <w:rsid w:val="00C0307F"/>
    <w:rsid w:val="00C03674"/>
    <w:rsid w:val="00C03E77"/>
    <w:rsid w:val="00C04087"/>
    <w:rsid w:val="00C0514A"/>
    <w:rsid w:val="00C0589B"/>
    <w:rsid w:val="00C0598F"/>
    <w:rsid w:val="00C05B33"/>
    <w:rsid w:val="00C05B54"/>
    <w:rsid w:val="00C05DA7"/>
    <w:rsid w:val="00C0716E"/>
    <w:rsid w:val="00C10356"/>
    <w:rsid w:val="00C10B4B"/>
    <w:rsid w:val="00C1125E"/>
    <w:rsid w:val="00C11A62"/>
    <w:rsid w:val="00C12144"/>
    <w:rsid w:val="00C12BAB"/>
    <w:rsid w:val="00C12C33"/>
    <w:rsid w:val="00C13621"/>
    <w:rsid w:val="00C143CB"/>
    <w:rsid w:val="00C14555"/>
    <w:rsid w:val="00C145F7"/>
    <w:rsid w:val="00C151CD"/>
    <w:rsid w:val="00C1554A"/>
    <w:rsid w:val="00C17C3B"/>
    <w:rsid w:val="00C17F53"/>
    <w:rsid w:val="00C22059"/>
    <w:rsid w:val="00C2405F"/>
    <w:rsid w:val="00C2420F"/>
    <w:rsid w:val="00C253A8"/>
    <w:rsid w:val="00C259ED"/>
    <w:rsid w:val="00C25B7F"/>
    <w:rsid w:val="00C25E55"/>
    <w:rsid w:val="00C26119"/>
    <w:rsid w:val="00C269FC"/>
    <w:rsid w:val="00C27337"/>
    <w:rsid w:val="00C275BC"/>
    <w:rsid w:val="00C27DBF"/>
    <w:rsid w:val="00C27E63"/>
    <w:rsid w:val="00C3054C"/>
    <w:rsid w:val="00C3055B"/>
    <w:rsid w:val="00C30C33"/>
    <w:rsid w:val="00C32659"/>
    <w:rsid w:val="00C32FE6"/>
    <w:rsid w:val="00C344A1"/>
    <w:rsid w:val="00C34C3C"/>
    <w:rsid w:val="00C35EB3"/>
    <w:rsid w:val="00C36A25"/>
    <w:rsid w:val="00C37280"/>
    <w:rsid w:val="00C406CF"/>
    <w:rsid w:val="00C40783"/>
    <w:rsid w:val="00C4120D"/>
    <w:rsid w:val="00C41800"/>
    <w:rsid w:val="00C41C33"/>
    <w:rsid w:val="00C41EEB"/>
    <w:rsid w:val="00C420CA"/>
    <w:rsid w:val="00C43E49"/>
    <w:rsid w:val="00C43F2A"/>
    <w:rsid w:val="00C43F47"/>
    <w:rsid w:val="00C44686"/>
    <w:rsid w:val="00C4517D"/>
    <w:rsid w:val="00C458B3"/>
    <w:rsid w:val="00C45EC8"/>
    <w:rsid w:val="00C46847"/>
    <w:rsid w:val="00C47DA7"/>
    <w:rsid w:val="00C47FCF"/>
    <w:rsid w:val="00C5014E"/>
    <w:rsid w:val="00C51A4D"/>
    <w:rsid w:val="00C5227A"/>
    <w:rsid w:val="00C52DD9"/>
    <w:rsid w:val="00C53172"/>
    <w:rsid w:val="00C53533"/>
    <w:rsid w:val="00C53A0A"/>
    <w:rsid w:val="00C54B95"/>
    <w:rsid w:val="00C55826"/>
    <w:rsid w:val="00C558A8"/>
    <w:rsid w:val="00C5593A"/>
    <w:rsid w:val="00C55E53"/>
    <w:rsid w:val="00C56765"/>
    <w:rsid w:val="00C56C27"/>
    <w:rsid w:val="00C57CCD"/>
    <w:rsid w:val="00C60DEA"/>
    <w:rsid w:val="00C61DB0"/>
    <w:rsid w:val="00C621CF"/>
    <w:rsid w:val="00C632E4"/>
    <w:rsid w:val="00C63989"/>
    <w:rsid w:val="00C64014"/>
    <w:rsid w:val="00C64717"/>
    <w:rsid w:val="00C64FC9"/>
    <w:rsid w:val="00C65519"/>
    <w:rsid w:val="00C65522"/>
    <w:rsid w:val="00C67B22"/>
    <w:rsid w:val="00C67C07"/>
    <w:rsid w:val="00C70FDB"/>
    <w:rsid w:val="00C714C9"/>
    <w:rsid w:val="00C72212"/>
    <w:rsid w:val="00C72695"/>
    <w:rsid w:val="00C72E88"/>
    <w:rsid w:val="00C73622"/>
    <w:rsid w:val="00C741B4"/>
    <w:rsid w:val="00C742B7"/>
    <w:rsid w:val="00C7478F"/>
    <w:rsid w:val="00C74EBF"/>
    <w:rsid w:val="00C761FA"/>
    <w:rsid w:val="00C7684D"/>
    <w:rsid w:val="00C76FE3"/>
    <w:rsid w:val="00C773EB"/>
    <w:rsid w:val="00C77B9E"/>
    <w:rsid w:val="00C80341"/>
    <w:rsid w:val="00C806B2"/>
    <w:rsid w:val="00C80711"/>
    <w:rsid w:val="00C80FAF"/>
    <w:rsid w:val="00C81348"/>
    <w:rsid w:val="00C816EF"/>
    <w:rsid w:val="00C81FE0"/>
    <w:rsid w:val="00C8237F"/>
    <w:rsid w:val="00C83675"/>
    <w:rsid w:val="00C83958"/>
    <w:rsid w:val="00C839BC"/>
    <w:rsid w:val="00C83E3A"/>
    <w:rsid w:val="00C83EEE"/>
    <w:rsid w:val="00C843F8"/>
    <w:rsid w:val="00C85971"/>
    <w:rsid w:val="00C86A61"/>
    <w:rsid w:val="00C9060D"/>
    <w:rsid w:val="00C90D2A"/>
    <w:rsid w:val="00C9138D"/>
    <w:rsid w:val="00C91443"/>
    <w:rsid w:val="00C92900"/>
    <w:rsid w:val="00C93C97"/>
    <w:rsid w:val="00C96492"/>
    <w:rsid w:val="00C97268"/>
    <w:rsid w:val="00C972FB"/>
    <w:rsid w:val="00C97C85"/>
    <w:rsid w:val="00C97E80"/>
    <w:rsid w:val="00CA089F"/>
    <w:rsid w:val="00CA10E5"/>
    <w:rsid w:val="00CA19DE"/>
    <w:rsid w:val="00CA39B8"/>
    <w:rsid w:val="00CA40F2"/>
    <w:rsid w:val="00CA53E7"/>
    <w:rsid w:val="00CA5D13"/>
    <w:rsid w:val="00CA5D7F"/>
    <w:rsid w:val="00CA607E"/>
    <w:rsid w:val="00CA6953"/>
    <w:rsid w:val="00CA6983"/>
    <w:rsid w:val="00CB10F5"/>
    <w:rsid w:val="00CB1C4C"/>
    <w:rsid w:val="00CB1D03"/>
    <w:rsid w:val="00CB2AD3"/>
    <w:rsid w:val="00CB35A2"/>
    <w:rsid w:val="00CB3BA3"/>
    <w:rsid w:val="00CB4004"/>
    <w:rsid w:val="00CB53A7"/>
    <w:rsid w:val="00CB5E97"/>
    <w:rsid w:val="00CC0F04"/>
    <w:rsid w:val="00CC1188"/>
    <w:rsid w:val="00CC2002"/>
    <w:rsid w:val="00CC4BCF"/>
    <w:rsid w:val="00CC51EE"/>
    <w:rsid w:val="00CC5AC0"/>
    <w:rsid w:val="00CC621A"/>
    <w:rsid w:val="00CC6444"/>
    <w:rsid w:val="00CD0753"/>
    <w:rsid w:val="00CD1808"/>
    <w:rsid w:val="00CD1E2C"/>
    <w:rsid w:val="00CD242D"/>
    <w:rsid w:val="00CD2C98"/>
    <w:rsid w:val="00CD359B"/>
    <w:rsid w:val="00CD4350"/>
    <w:rsid w:val="00CD58C7"/>
    <w:rsid w:val="00CD6F1E"/>
    <w:rsid w:val="00CD732E"/>
    <w:rsid w:val="00CD767D"/>
    <w:rsid w:val="00CD768F"/>
    <w:rsid w:val="00CE01D9"/>
    <w:rsid w:val="00CE33E5"/>
    <w:rsid w:val="00CE3EDC"/>
    <w:rsid w:val="00CE46C4"/>
    <w:rsid w:val="00CE4A6D"/>
    <w:rsid w:val="00CE4C3A"/>
    <w:rsid w:val="00CE5182"/>
    <w:rsid w:val="00CE5B26"/>
    <w:rsid w:val="00CE736A"/>
    <w:rsid w:val="00CE79D6"/>
    <w:rsid w:val="00CE7A03"/>
    <w:rsid w:val="00CF30A1"/>
    <w:rsid w:val="00CF3940"/>
    <w:rsid w:val="00CF5438"/>
    <w:rsid w:val="00CF5639"/>
    <w:rsid w:val="00CF5702"/>
    <w:rsid w:val="00CF5AC0"/>
    <w:rsid w:val="00CF6015"/>
    <w:rsid w:val="00CF62BC"/>
    <w:rsid w:val="00CF6C95"/>
    <w:rsid w:val="00D00C8F"/>
    <w:rsid w:val="00D0221E"/>
    <w:rsid w:val="00D027D1"/>
    <w:rsid w:val="00D03579"/>
    <w:rsid w:val="00D03CFC"/>
    <w:rsid w:val="00D04361"/>
    <w:rsid w:val="00D04BF0"/>
    <w:rsid w:val="00D04C7C"/>
    <w:rsid w:val="00D063C5"/>
    <w:rsid w:val="00D072A8"/>
    <w:rsid w:val="00D11113"/>
    <w:rsid w:val="00D11122"/>
    <w:rsid w:val="00D11B6F"/>
    <w:rsid w:val="00D11FCC"/>
    <w:rsid w:val="00D12467"/>
    <w:rsid w:val="00D12E96"/>
    <w:rsid w:val="00D13805"/>
    <w:rsid w:val="00D1607B"/>
    <w:rsid w:val="00D162B2"/>
    <w:rsid w:val="00D169C3"/>
    <w:rsid w:val="00D17E80"/>
    <w:rsid w:val="00D2001A"/>
    <w:rsid w:val="00D20053"/>
    <w:rsid w:val="00D2044C"/>
    <w:rsid w:val="00D20B33"/>
    <w:rsid w:val="00D22704"/>
    <w:rsid w:val="00D232B7"/>
    <w:rsid w:val="00D25A84"/>
    <w:rsid w:val="00D25EA1"/>
    <w:rsid w:val="00D26519"/>
    <w:rsid w:val="00D2752F"/>
    <w:rsid w:val="00D27F36"/>
    <w:rsid w:val="00D301E2"/>
    <w:rsid w:val="00D315E0"/>
    <w:rsid w:val="00D3171E"/>
    <w:rsid w:val="00D31D67"/>
    <w:rsid w:val="00D32638"/>
    <w:rsid w:val="00D32861"/>
    <w:rsid w:val="00D32969"/>
    <w:rsid w:val="00D32E2B"/>
    <w:rsid w:val="00D33DAD"/>
    <w:rsid w:val="00D34E60"/>
    <w:rsid w:val="00D3672C"/>
    <w:rsid w:val="00D3674C"/>
    <w:rsid w:val="00D36B32"/>
    <w:rsid w:val="00D376D9"/>
    <w:rsid w:val="00D40053"/>
    <w:rsid w:val="00D4042D"/>
    <w:rsid w:val="00D409EC"/>
    <w:rsid w:val="00D40AB7"/>
    <w:rsid w:val="00D40BBD"/>
    <w:rsid w:val="00D413F9"/>
    <w:rsid w:val="00D41A04"/>
    <w:rsid w:val="00D43060"/>
    <w:rsid w:val="00D43965"/>
    <w:rsid w:val="00D44CD1"/>
    <w:rsid w:val="00D457F7"/>
    <w:rsid w:val="00D458A1"/>
    <w:rsid w:val="00D45EAA"/>
    <w:rsid w:val="00D46062"/>
    <w:rsid w:val="00D471B6"/>
    <w:rsid w:val="00D521B4"/>
    <w:rsid w:val="00D52DCF"/>
    <w:rsid w:val="00D52FB6"/>
    <w:rsid w:val="00D5367B"/>
    <w:rsid w:val="00D53E9B"/>
    <w:rsid w:val="00D54CE6"/>
    <w:rsid w:val="00D55EF7"/>
    <w:rsid w:val="00D56367"/>
    <w:rsid w:val="00D568C6"/>
    <w:rsid w:val="00D5749D"/>
    <w:rsid w:val="00D57A76"/>
    <w:rsid w:val="00D6009C"/>
    <w:rsid w:val="00D616B9"/>
    <w:rsid w:val="00D61AD3"/>
    <w:rsid w:val="00D631B9"/>
    <w:rsid w:val="00D63487"/>
    <w:rsid w:val="00D63D88"/>
    <w:rsid w:val="00D64340"/>
    <w:rsid w:val="00D6487E"/>
    <w:rsid w:val="00D65981"/>
    <w:rsid w:val="00D65BE8"/>
    <w:rsid w:val="00D65CE1"/>
    <w:rsid w:val="00D65E87"/>
    <w:rsid w:val="00D66859"/>
    <w:rsid w:val="00D67AD1"/>
    <w:rsid w:val="00D67D27"/>
    <w:rsid w:val="00D70460"/>
    <w:rsid w:val="00D7083A"/>
    <w:rsid w:val="00D70E16"/>
    <w:rsid w:val="00D711C2"/>
    <w:rsid w:val="00D72C5F"/>
    <w:rsid w:val="00D73BAE"/>
    <w:rsid w:val="00D73CF2"/>
    <w:rsid w:val="00D74B3F"/>
    <w:rsid w:val="00D74CC3"/>
    <w:rsid w:val="00D75397"/>
    <w:rsid w:val="00D75B1A"/>
    <w:rsid w:val="00D75E97"/>
    <w:rsid w:val="00D776A3"/>
    <w:rsid w:val="00D810E9"/>
    <w:rsid w:val="00D82E09"/>
    <w:rsid w:val="00D832AA"/>
    <w:rsid w:val="00D8380A"/>
    <w:rsid w:val="00D83F38"/>
    <w:rsid w:val="00D85532"/>
    <w:rsid w:val="00D8566D"/>
    <w:rsid w:val="00D85C63"/>
    <w:rsid w:val="00D86D9D"/>
    <w:rsid w:val="00D90753"/>
    <w:rsid w:val="00D908E7"/>
    <w:rsid w:val="00D92F8B"/>
    <w:rsid w:val="00D93762"/>
    <w:rsid w:val="00D942A0"/>
    <w:rsid w:val="00D94347"/>
    <w:rsid w:val="00D9484C"/>
    <w:rsid w:val="00D955F6"/>
    <w:rsid w:val="00D95B2A"/>
    <w:rsid w:val="00D95D6B"/>
    <w:rsid w:val="00DA10C0"/>
    <w:rsid w:val="00DA1A76"/>
    <w:rsid w:val="00DA272A"/>
    <w:rsid w:val="00DA2980"/>
    <w:rsid w:val="00DA3086"/>
    <w:rsid w:val="00DA3A06"/>
    <w:rsid w:val="00DA3A16"/>
    <w:rsid w:val="00DA4304"/>
    <w:rsid w:val="00DA4E32"/>
    <w:rsid w:val="00DA4E64"/>
    <w:rsid w:val="00DA5533"/>
    <w:rsid w:val="00DA6316"/>
    <w:rsid w:val="00DA7833"/>
    <w:rsid w:val="00DA7874"/>
    <w:rsid w:val="00DA7AFD"/>
    <w:rsid w:val="00DA7C21"/>
    <w:rsid w:val="00DB1B28"/>
    <w:rsid w:val="00DB1F9D"/>
    <w:rsid w:val="00DB25D8"/>
    <w:rsid w:val="00DB2B8B"/>
    <w:rsid w:val="00DB2E70"/>
    <w:rsid w:val="00DB3F90"/>
    <w:rsid w:val="00DB4977"/>
    <w:rsid w:val="00DB4A71"/>
    <w:rsid w:val="00DB4ECA"/>
    <w:rsid w:val="00DB5C25"/>
    <w:rsid w:val="00DB70BB"/>
    <w:rsid w:val="00DC10AC"/>
    <w:rsid w:val="00DC1412"/>
    <w:rsid w:val="00DC202F"/>
    <w:rsid w:val="00DC3B0F"/>
    <w:rsid w:val="00DC3BB4"/>
    <w:rsid w:val="00DC42DC"/>
    <w:rsid w:val="00DC4375"/>
    <w:rsid w:val="00DC4B74"/>
    <w:rsid w:val="00DC4D0C"/>
    <w:rsid w:val="00DC596D"/>
    <w:rsid w:val="00DC659A"/>
    <w:rsid w:val="00DC6620"/>
    <w:rsid w:val="00DC75A1"/>
    <w:rsid w:val="00DC78A6"/>
    <w:rsid w:val="00DC7DE5"/>
    <w:rsid w:val="00DD0507"/>
    <w:rsid w:val="00DD1035"/>
    <w:rsid w:val="00DD2989"/>
    <w:rsid w:val="00DD2BD6"/>
    <w:rsid w:val="00DD3A86"/>
    <w:rsid w:val="00DD4BFE"/>
    <w:rsid w:val="00DD51AA"/>
    <w:rsid w:val="00DE081D"/>
    <w:rsid w:val="00DE0B32"/>
    <w:rsid w:val="00DE0D75"/>
    <w:rsid w:val="00DE1761"/>
    <w:rsid w:val="00DE20AB"/>
    <w:rsid w:val="00DE40E6"/>
    <w:rsid w:val="00DE4B64"/>
    <w:rsid w:val="00DE4D54"/>
    <w:rsid w:val="00DE5346"/>
    <w:rsid w:val="00DE5689"/>
    <w:rsid w:val="00DE5B2E"/>
    <w:rsid w:val="00DE7AEB"/>
    <w:rsid w:val="00DF01CC"/>
    <w:rsid w:val="00DF0FC4"/>
    <w:rsid w:val="00DF1782"/>
    <w:rsid w:val="00DF31A8"/>
    <w:rsid w:val="00DF3542"/>
    <w:rsid w:val="00DF3C16"/>
    <w:rsid w:val="00DF492A"/>
    <w:rsid w:val="00DF5081"/>
    <w:rsid w:val="00DF5346"/>
    <w:rsid w:val="00DF5D28"/>
    <w:rsid w:val="00DF6760"/>
    <w:rsid w:val="00DF7057"/>
    <w:rsid w:val="00DF7776"/>
    <w:rsid w:val="00DF7E46"/>
    <w:rsid w:val="00E021DF"/>
    <w:rsid w:val="00E0250B"/>
    <w:rsid w:val="00E02AAF"/>
    <w:rsid w:val="00E03AB8"/>
    <w:rsid w:val="00E03DF6"/>
    <w:rsid w:val="00E041B5"/>
    <w:rsid w:val="00E06420"/>
    <w:rsid w:val="00E06B6E"/>
    <w:rsid w:val="00E0755C"/>
    <w:rsid w:val="00E11B1A"/>
    <w:rsid w:val="00E12139"/>
    <w:rsid w:val="00E1220C"/>
    <w:rsid w:val="00E12F4F"/>
    <w:rsid w:val="00E1493B"/>
    <w:rsid w:val="00E14BFC"/>
    <w:rsid w:val="00E14CCA"/>
    <w:rsid w:val="00E156C4"/>
    <w:rsid w:val="00E16248"/>
    <w:rsid w:val="00E1645A"/>
    <w:rsid w:val="00E16A22"/>
    <w:rsid w:val="00E16E46"/>
    <w:rsid w:val="00E20DC1"/>
    <w:rsid w:val="00E22B75"/>
    <w:rsid w:val="00E22FFF"/>
    <w:rsid w:val="00E2339B"/>
    <w:rsid w:val="00E246C3"/>
    <w:rsid w:val="00E24773"/>
    <w:rsid w:val="00E269A6"/>
    <w:rsid w:val="00E3063C"/>
    <w:rsid w:val="00E30D63"/>
    <w:rsid w:val="00E32CE6"/>
    <w:rsid w:val="00E32E70"/>
    <w:rsid w:val="00E32F9A"/>
    <w:rsid w:val="00E33197"/>
    <w:rsid w:val="00E347AA"/>
    <w:rsid w:val="00E35934"/>
    <w:rsid w:val="00E363C6"/>
    <w:rsid w:val="00E37957"/>
    <w:rsid w:val="00E423F2"/>
    <w:rsid w:val="00E43CA5"/>
    <w:rsid w:val="00E45201"/>
    <w:rsid w:val="00E45C20"/>
    <w:rsid w:val="00E462B5"/>
    <w:rsid w:val="00E46DA4"/>
    <w:rsid w:val="00E46FE2"/>
    <w:rsid w:val="00E50E81"/>
    <w:rsid w:val="00E50F3F"/>
    <w:rsid w:val="00E5315D"/>
    <w:rsid w:val="00E533E0"/>
    <w:rsid w:val="00E537D7"/>
    <w:rsid w:val="00E5380F"/>
    <w:rsid w:val="00E53871"/>
    <w:rsid w:val="00E54539"/>
    <w:rsid w:val="00E54A9D"/>
    <w:rsid w:val="00E55024"/>
    <w:rsid w:val="00E55488"/>
    <w:rsid w:val="00E5595E"/>
    <w:rsid w:val="00E55B22"/>
    <w:rsid w:val="00E55CB0"/>
    <w:rsid w:val="00E56187"/>
    <w:rsid w:val="00E5705C"/>
    <w:rsid w:val="00E5741F"/>
    <w:rsid w:val="00E5786E"/>
    <w:rsid w:val="00E60D54"/>
    <w:rsid w:val="00E61721"/>
    <w:rsid w:val="00E62016"/>
    <w:rsid w:val="00E6259E"/>
    <w:rsid w:val="00E62CE0"/>
    <w:rsid w:val="00E6325C"/>
    <w:rsid w:val="00E63DE1"/>
    <w:rsid w:val="00E65899"/>
    <w:rsid w:val="00E65C29"/>
    <w:rsid w:val="00E65F3F"/>
    <w:rsid w:val="00E66A05"/>
    <w:rsid w:val="00E66F90"/>
    <w:rsid w:val="00E673BD"/>
    <w:rsid w:val="00E70B4C"/>
    <w:rsid w:val="00E71078"/>
    <w:rsid w:val="00E71F9C"/>
    <w:rsid w:val="00E72199"/>
    <w:rsid w:val="00E726DA"/>
    <w:rsid w:val="00E72929"/>
    <w:rsid w:val="00E73012"/>
    <w:rsid w:val="00E731BC"/>
    <w:rsid w:val="00E73326"/>
    <w:rsid w:val="00E73445"/>
    <w:rsid w:val="00E73A62"/>
    <w:rsid w:val="00E73D19"/>
    <w:rsid w:val="00E742A7"/>
    <w:rsid w:val="00E7472D"/>
    <w:rsid w:val="00E74B96"/>
    <w:rsid w:val="00E7567E"/>
    <w:rsid w:val="00E80D07"/>
    <w:rsid w:val="00E80F1D"/>
    <w:rsid w:val="00E81114"/>
    <w:rsid w:val="00E82CFB"/>
    <w:rsid w:val="00E82DDC"/>
    <w:rsid w:val="00E832C5"/>
    <w:rsid w:val="00E85B0E"/>
    <w:rsid w:val="00E8602A"/>
    <w:rsid w:val="00E87B13"/>
    <w:rsid w:val="00E87B9A"/>
    <w:rsid w:val="00E87CA5"/>
    <w:rsid w:val="00E90200"/>
    <w:rsid w:val="00E90488"/>
    <w:rsid w:val="00E90F46"/>
    <w:rsid w:val="00E91043"/>
    <w:rsid w:val="00E91CCD"/>
    <w:rsid w:val="00E92547"/>
    <w:rsid w:val="00E955F6"/>
    <w:rsid w:val="00E95E58"/>
    <w:rsid w:val="00E96DFE"/>
    <w:rsid w:val="00E96EC2"/>
    <w:rsid w:val="00E97420"/>
    <w:rsid w:val="00E97806"/>
    <w:rsid w:val="00E97EEB"/>
    <w:rsid w:val="00EA0294"/>
    <w:rsid w:val="00EA2192"/>
    <w:rsid w:val="00EA2234"/>
    <w:rsid w:val="00EA3AAE"/>
    <w:rsid w:val="00EA3E0C"/>
    <w:rsid w:val="00EA40E0"/>
    <w:rsid w:val="00EA4178"/>
    <w:rsid w:val="00EA4400"/>
    <w:rsid w:val="00EA5759"/>
    <w:rsid w:val="00EA72C0"/>
    <w:rsid w:val="00EB0A5A"/>
    <w:rsid w:val="00EB15F4"/>
    <w:rsid w:val="00EB1FAD"/>
    <w:rsid w:val="00EB21D0"/>
    <w:rsid w:val="00EB26D3"/>
    <w:rsid w:val="00EB27A8"/>
    <w:rsid w:val="00EB3096"/>
    <w:rsid w:val="00EB325C"/>
    <w:rsid w:val="00EB334B"/>
    <w:rsid w:val="00EB3357"/>
    <w:rsid w:val="00EB385C"/>
    <w:rsid w:val="00EB3CF5"/>
    <w:rsid w:val="00EB3EC1"/>
    <w:rsid w:val="00EB4EC8"/>
    <w:rsid w:val="00EB4FBC"/>
    <w:rsid w:val="00EB58F5"/>
    <w:rsid w:val="00EB5FA8"/>
    <w:rsid w:val="00EB6D7A"/>
    <w:rsid w:val="00EB72FB"/>
    <w:rsid w:val="00EC10F2"/>
    <w:rsid w:val="00EC20C6"/>
    <w:rsid w:val="00EC3A69"/>
    <w:rsid w:val="00EC3D55"/>
    <w:rsid w:val="00EC4AF3"/>
    <w:rsid w:val="00EC4F23"/>
    <w:rsid w:val="00EC50D1"/>
    <w:rsid w:val="00EC5342"/>
    <w:rsid w:val="00EC5384"/>
    <w:rsid w:val="00EC54FE"/>
    <w:rsid w:val="00EC557B"/>
    <w:rsid w:val="00EC5E7F"/>
    <w:rsid w:val="00EC6C3A"/>
    <w:rsid w:val="00EC6C79"/>
    <w:rsid w:val="00EC763D"/>
    <w:rsid w:val="00EC7C22"/>
    <w:rsid w:val="00ED097B"/>
    <w:rsid w:val="00ED1513"/>
    <w:rsid w:val="00ED1DE7"/>
    <w:rsid w:val="00ED33AD"/>
    <w:rsid w:val="00ED39D9"/>
    <w:rsid w:val="00ED3ED3"/>
    <w:rsid w:val="00ED54F1"/>
    <w:rsid w:val="00ED5D04"/>
    <w:rsid w:val="00ED7F20"/>
    <w:rsid w:val="00EE02FA"/>
    <w:rsid w:val="00EE09B1"/>
    <w:rsid w:val="00EE1D03"/>
    <w:rsid w:val="00EE26FA"/>
    <w:rsid w:val="00EE3B7F"/>
    <w:rsid w:val="00EE3F71"/>
    <w:rsid w:val="00EE5232"/>
    <w:rsid w:val="00EE5E75"/>
    <w:rsid w:val="00EE64F6"/>
    <w:rsid w:val="00EE681F"/>
    <w:rsid w:val="00EE734A"/>
    <w:rsid w:val="00EE7952"/>
    <w:rsid w:val="00EF0236"/>
    <w:rsid w:val="00EF05BA"/>
    <w:rsid w:val="00EF0EAE"/>
    <w:rsid w:val="00EF1198"/>
    <w:rsid w:val="00EF15A5"/>
    <w:rsid w:val="00EF193B"/>
    <w:rsid w:val="00EF2236"/>
    <w:rsid w:val="00EF2A31"/>
    <w:rsid w:val="00EF2CA2"/>
    <w:rsid w:val="00EF304F"/>
    <w:rsid w:val="00EF312B"/>
    <w:rsid w:val="00EF3241"/>
    <w:rsid w:val="00EF3C66"/>
    <w:rsid w:val="00EF6587"/>
    <w:rsid w:val="00EF7ABF"/>
    <w:rsid w:val="00F00040"/>
    <w:rsid w:val="00F00C93"/>
    <w:rsid w:val="00F00F71"/>
    <w:rsid w:val="00F01AB8"/>
    <w:rsid w:val="00F02913"/>
    <w:rsid w:val="00F02A6F"/>
    <w:rsid w:val="00F0551F"/>
    <w:rsid w:val="00F05E7F"/>
    <w:rsid w:val="00F05FDC"/>
    <w:rsid w:val="00F06092"/>
    <w:rsid w:val="00F06824"/>
    <w:rsid w:val="00F0682E"/>
    <w:rsid w:val="00F06D0B"/>
    <w:rsid w:val="00F06FD4"/>
    <w:rsid w:val="00F07E3D"/>
    <w:rsid w:val="00F10132"/>
    <w:rsid w:val="00F1130E"/>
    <w:rsid w:val="00F11BAE"/>
    <w:rsid w:val="00F12FBD"/>
    <w:rsid w:val="00F1352F"/>
    <w:rsid w:val="00F13F12"/>
    <w:rsid w:val="00F14325"/>
    <w:rsid w:val="00F151E6"/>
    <w:rsid w:val="00F1596D"/>
    <w:rsid w:val="00F15C11"/>
    <w:rsid w:val="00F16C38"/>
    <w:rsid w:val="00F17296"/>
    <w:rsid w:val="00F17F25"/>
    <w:rsid w:val="00F20368"/>
    <w:rsid w:val="00F204F2"/>
    <w:rsid w:val="00F20863"/>
    <w:rsid w:val="00F212B5"/>
    <w:rsid w:val="00F2136D"/>
    <w:rsid w:val="00F224B9"/>
    <w:rsid w:val="00F2313E"/>
    <w:rsid w:val="00F23715"/>
    <w:rsid w:val="00F23ACC"/>
    <w:rsid w:val="00F24C89"/>
    <w:rsid w:val="00F25B66"/>
    <w:rsid w:val="00F267C2"/>
    <w:rsid w:val="00F30C78"/>
    <w:rsid w:val="00F30FF2"/>
    <w:rsid w:val="00F32D10"/>
    <w:rsid w:val="00F33276"/>
    <w:rsid w:val="00F355B1"/>
    <w:rsid w:val="00F35CA1"/>
    <w:rsid w:val="00F368DB"/>
    <w:rsid w:val="00F37F68"/>
    <w:rsid w:val="00F40A44"/>
    <w:rsid w:val="00F4303B"/>
    <w:rsid w:val="00F43AAE"/>
    <w:rsid w:val="00F43EA3"/>
    <w:rsid w:val="00F44E7A"/>
    <w:rsid w:val="00F44FE1"/>
    <w:rsid w:val="00F45530"/>
    <w:rsid w:val="00F460B0"/>
    <w:rsid w:val="00F473E6"/>
    <w:rsid w:val="00F47B01"/>
    <w:rsid w:val="00F47F90"/>
    <w:rsid w:val="00F504E7"/>
    <w:rsid w:val="00F504F1"/>
    <w:rsid w:val="00F5132E"/>
    <w:rsid w:val="00F5454B"/>
    <w:rsid w:val="00F55EC9"/>
    <w:rsid w:val="00F55F09"/>
    <w:rsid w:val="00F56C50"/>
    <w:rsid w:val="00F615D7"/>
    <w:rsid w:val="00F620CC"/>
    <w:rsid w:val="00F6279A"/>
    <w:rsid w:val="00F636F5"/>
    <w:rsid w:val="00F6417D"/>
    <w:rsid w:val="00F64E14"/>
    <w:rsid w:val="00F6629E"/>
    <w:rsid w:val="00F66C55"/>
    <w:rsid w:val="00F670FF"/>
    <w:rsid w:val="00F67280"/>
    <w:rsid w:val="00F67DF1"/>
    <w:rsid w:val="00F70869"/>
    <w:rsid w:val="00F70B8A"/>
    <w:rsid w:val="00F70D9B"/>
    <w:rsid w:val="00F71168"/>
    <w:rsid w:val="00F716D2"/>
    <w:rsid w:val="00F71EB5"/>
    <w:rsid w:val="00F7210D"/>
    <w:rsid w:val="00F72AAD"/>
    <w:rsid w:val="00F75984"/>
    <w:rsid w:val="00F7616D"/>
    <w:rsid w:val="00F76E45"/>
    <w:rsid w:val="00F77C68"/>
    <w:rsid w:val="00F812FB"/>
    <w:rsid w:val="00F82762"/>
    <w:rsid w:val="00F84244"/>
    <w:rsid w:val="00F84B82"/>
    <w:rsid w:val="00F85018"/>
    <w:rsid w:val="00F852F8"/>
    <w:rsid w:val="00F85406"/>
    <w:rsid w:val="00F85D09"/>
    <w:rsid w:val="00F862E9"/>
    <w:rsid w:val="00F87CBC"/>
    <w:rsid w:val="00F87CCF"/>
    <w:rsid w:val="00F87E77"/>
    <w:rsid w:val="00F9023A"/>
    <w:rsid w:val="00F9068C"/>
    <w:rsid w:val="00F909C9"/>
    <w:rsid w:val="00F90A91"/>
    <w:rsid w:val="00F90CB0"/>
    <w:rsid w:val="00F90FFF"/>
    <w:rsid w:val="00F9193D"/>
    <w:rsid w:val="00F91D39"/>
    <w:rsid w:val="00F9246E"/>
    <w:rsid w:val="00F92E5D"/>
    <w:rsid w:val="00F9326B"/>
    <w:rsid w:val="00F942C8"/>
    <w:rsid w:val="00F95EFD"/>
    <w:rsid w:val="00F9622D"/>
    <w:rsid w:val="00F96651"/>
    <w:rsid w:val="00FA07F6"/>
    <w:rsid w:val="00FA1C69"/>
    <w:rsid w:val="00FA1DCF"/>
    <w:rsid w:val="00FA3B74"/>
    <w:rsid w:val="00FA4CA6"/>
    <w:rsid w:val="00FA4CF9"/>
    <w:rsid w:val="00FA500A"/>
    <w:rsid w:val="00FA5407"/>
    <w:rsid w:val="00FA682A"/>
    <w:rsid w:val="00FA6985"/>
    <w:rsid w:val="00FA6A56"/>
    <w:rsid w:val="00FA719E"/>
    <w:rsid w:val="00FA75C3"/>
    <w:rsid w:val="00FA7D7C"/>
    <w:rsid w:val="00FB0BB1"/>
    <w:rsid w:val="00FB0CBA"/>
    <w:rsid w:val="00FB3EE6"/>
    <w:rsid w:val="00FB4620"/>
    <w:rsid w:val="00FB4EC7"/>
    <w:rsid w:val="00FB4FAB"/>
    <w:rsid w:val="00FB51BA"/>
    <w:rsid w:val="00FB55FA"/>
    <w:rsid w:val="00FB57AD"/>
    <w:rsid w:val="00FB5964"/>
    <w:rsid w:val="00FB7501"/>
    <w:rsid w:val="00FC0FFE"/>
    <w:rsid w:val="00FC3D91"/>
    <w:rsid w:val="00FC478F"/>
    <w:rsid w:val="00FC4F2D"/>
    <w:rsid w:val="00FC53AA"/>
    <w:rsid w:val="00FC7009"/>
    <w:rsid w:val="00FD056B"/>
    <w:rsid w:val="00FD16B0"/>
    <w:rsid w:val="00FD1762"/>
    <w:rsid w:val="00FD46E1"/>
    <w:rsid w:val="00FD62A4"/>
    <w:rsid w:val="00FD69DB"/>
    <w:rsid w:val="00FD7461"/>
    <w:rsid w:val="00FE0671"/>
    <w:rsid w:val="00FE09F5"/>
    <w:rsid w:val="00FE0FBC"/>
    <w:rsid w:val="00FE14AD"/>
    <w:rsid w:val="00FE1D41"/>
    <w:rsid w:val="00FE250E"/>
    <w:rsid w:val="00FE2CE3"/>
    <w:rsid w:val="00FE33C2"/>
    <w:rsid w:val="00FE483D"/>
    <w:rsid w:val="00FE4DE4"/>
    <w:rsid w:val="00FE5C39"/>
    <w:rsid w:val="00FE5C6A"/>
    <w:rsid w:val="00FE6077"/>
    <w:rsid w:val="00FE6329"/>
    <w:rsid w:val="00FE69A4"/>
    <w:rsid w:val="00FE6B67"/>
    <w:rsid w:val="00FE7762"/>
    <w:rsid w:val="00FE7AB3"/>
    <w:rsid w:val="00FF0B42"/>
    <w:rsid w:val="00FF0FCE"/>
    <w:rsid w:val="00FF119D"/>
    <w:rsid w:val="00FF1422"/>
    <w:rsid w:val="00FF18E4"/>
    <w:rsid w:val="00FF2422"/>
    <w:rsid w:val="00FF28F9"/>
    <w:rsid w:val="00FF3BA7"/>
    <w:rsid w:val="00FF5AB4"/>
    <w:rsid w:val="00FF66BC"/>
    <w:rsid w:val="00FF6E3A"/>
    <w:rsid w:val="00FF7A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6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F4DE7"/>
    <w:rPr>
      <w:rFonts w:ascii="Verdana" w:hAnsi="Verdana"/>
      <w:sz w:val="24"/>
      <w:szCs w:val="24"/>
    </w:rPr>
  </w:style>
  <w:style w:type="paragraph" w:styleId="Titolo1">
    <w:name w:val="heading 1"/>
    <w:aliases w:val="Section Heading,Lev 1,ITT t1,PA Chapter,TE,Livello 1,h1,- I,II,III,- I1,II1,III1,Styl Marka,Styl Marka1,Styl Marka2,Styl Marka3,Styl Marka4,Styl Marka11,Styl Marka21,Styl Marka5,Styl Marka12,Styl Marka22,Styl Marka6,Styl Marka13,Styl Marka23"/>
    <w:basedOn w:val="Sommario1"/>
    <w:next w:val="Normale"/>
    <w:link w:val="Titolo1Carattere"/>
    <w:autoRedefine/>
    <w:qFormat/>
    <w:rsid w:val="001F56EE"/>
    <w:pPr>
      <w:keepNext/>
      <w:spacing w:line="280" w:lineRule="exact"/>
      <w:contextualSpacing/>
      <w:outlineLvl w:val="0"/>
    </w:pPr>
    <w:rPr>
      <w:rFonts w:cs="Tahoma"/>
      <w:kern w:val="28"/>
    </w:rPr>
  </w:style>
  <w:style w:type="paragraph" w:styleId="Titolo2">
    <w:name w:val="heading 2"/>
    <w:aliases w:val="Reset numbering,1_ Título 2,A,ff2,Section Heading 2,title 2,h2,Subhead A,- 1,2,3,- 11,21,31,Nivel X.1,level2,level 2,Título 2 Car1,Título 2 Car Car,Título 2 Car1 Car Car,Título 2 Car Car Car Car,Título 2 Car1 Car Car Car Car,A Head,Paragraafk"/>
    <w:basedOn w:val="Sommario2"/>
    <w:next w:val="Normale"/>
    <w:link w:val="Titolo2Carattere"/>
    <w:qFormat/>
    <w:rsid w:val="000B4B61"/>
    <w:pPr>
      <w:keepNext/>
      <w:tabs>
        <w:tab w:val="left" w:pos="-1440"/>
        <w:tab w:val="right" w:leader="dot" w:pos="9540"/>
      </w:tabs>
      <w:spacing w:after="60" w:line="360" w:lineRule="auto"/>
      <w:ind w:left="1620" w:hanging="900"/>
      <w:outlineLvl w:val="1"/>
    </w:pPr>
    <w:rPr>
      <w:rFonts w:ascii="Arial" w:hAnsi="Arial" w:cs="Arial"/>
      <w:iCs/>
      <w:smallCaps/>
    </w:rPr>
  </w:style>
  <w:style w:type="paragraph" w:styleId="Titolo3">
    <w:name w:val="heading 3"/>
    <w:aliases w:val="Level 1 - 1,Lev 3,Minor,- 1),2),3),- 1)1,2)1,3)1,h3,H3,H31,H32,Subhead B,level3,level 3,Título 3 Car,Título 3 Car1 Car,Título 3 Car Car Car"/>
    <w:basedOn w:val="Normale"/>
    <w:next w:val="Normale"/>
    <w:link w:val="Titolo3Carattere"/>
    <w:qFormat/>
    <w:locked/>
    <w:rsid w:val="00407AC3"/>
    <w:pPr>
      <w:keepNext/>
      <w:keepLines/>
      <w:spacing w:before="200"/>
      <w:outlineLvl w:val="2"/>
    </w:pPr>
    <w:rPr>
      <w:rFonts w:ascii="Cambria" w:eastAsia="SimSun" w:hAnsi="Cambria"/>
      <w:b/>
      <w:bCs/>
      <w:color w:val="4F81BD"/>
    </w:rPr>
  </w:style>
  <w:style w:type="paragraph" w:styleId="Titolo4">
    <w:name w:val="heading 4"/>
    <w:aliases w:val="Level 2 - a,Lev 4,Sub-Minor,Ad.1),Ad 2),Ad.1)1,Ad 2)1,level4,level 4,h4"/>
    <w:basedOn w:val="Normale"/>
    <w:next w:val="Corpodeltesto3"/>
    <w:link w:val="Titolo4Carattere"/>
    <w:qFormat/>
    <w:locked/>
    <w:rsid w:val="00435808"/>
    <w:pPr>
      <w:tabs>
        <w:tab w:val="left" w:pos="68"/>
        <w:tab w:val="num" w:pos="1928"/>
      </w:tabs>
      <w:spacing w:after="200" w:line="288" w:lineRule="auto"/>
      <w:ind w:left="1928" w:hanging="511"/>
      <w:jc w:val="both"/>
      <w:outlineLvl w:val="3"/>
    </w:pPr>
    <w:rPr>
      <w:rFonts w:ascii="CG Times" w:hAnsi="CG Times"/>
      <w:sz w:val="22"/>
      <w:szCs w:val="20"/>
      <w:lang w:val="en-GB" w:eastAsia="en-US"/>
    </w:rPr>
  </w:style>
  <w:style w:type="paragraph" w:styleId="Titolo5">
    <w:name w:val="heading 5"/>
    <w:aliases w:val="Level 3 - i,Lev 5,- A,B,C,- A1,B1,C1,level5,level 5,s,h5"/>
    <w:basedOn w:val="Normale"/>
    <w:next w:val="Normale"/>
    <w:link w:val="Titolo5Carattere"/>
    <w:qFormat/>
    <w:locked/>
    <w:rsid w:val="00283941"/>
    <w:pPr>
      <w:spacing w:before="240" w:after="60"/>
      <w:outlineLvl w:val="4"/>
    </w:pPr>
    <w:rPr>
      <w:rFonts w:ascii="Calibri" w:eastAsia="SimSun" w:hAnsi="Calibri"/>
      <w:b/>
      <w:bCs/>
      <w:i/>
      <w:iCs/>
      <w:sz w:val="26"/>
      <w:szCs w:val="26"/>
    </w:rPr>
  </w:style>
  <w:style w:type="paragraph" w:styleId="Titolo6">
    <w:name w:val="heading 6"/>
    <w:aliases w:val="Legal Level 1.,Lev 6,Titolo proposta,- (a),(b),- (a)1,(b)1,level6,level 6"/>
    <w:basedOn w:val="Normale"/>
    <w:next w:val="Normale"/>
    <w:link w:val="Titolo6Carattere"/>
    <w:qFormat/>
    <w:locked/>
    <w:rsid w:val="00435808"/>
    <w:pPr>
      <w:tabs>
        <w:tab w:val="left" w:pos="104"/>
        <w:tab w:val="num" w:pos="2948"/>
      </w:tabs>
      <w:spacing w:after="200" w:line="288" w:lineRule="auto"/>
      <w:ind w:left="2948" w:hanging="510"/>
      <w:jc w:val="both"/>
      <w:outlineLvl w:val="5"/>
    </w:pPr>
    <w:rPr>
      <w:rFonts w:ascii="CG Times" w:hAnsi="CG Times"/>
      <w:sz w:val="22"/>
      <w:szCs w:val="20"/>
      <w:lang w:val="en-GB" w:eastAsia="en-US"/>
    </w:rPr>
  </w:style>
  <w:style w:type="paragraph" w:styleId="Titolo7">
    <w:name w:val="heading 7"/>
    <w:aliases w:val="Legal Level 1.1."/>
    <w:basedOn w:val="Normale"/>
    <w:next w:val="Normale"/>
    <w:link w:val="Titolo7Carattere"/>
    <w:qFormat/>
    <w:locked/>
    <w:rsid w:val="00435808"/>
    <w:pPr>
      <w:spacing w:line="288" w:lineRule="auto"/>
      <w:jc w:val="both"/>
      <w:outlineLvl w:val="6"/>
    </w:pPr>
    <w:rPr>
      <w:rFonts w:ascii="CG Times" w:hAnsi="CG Times"/>
      <w:sz w:val="22"/>
      <w:szCs w:val="20"/>
      <w:lang w:val="en-GB" w:eastAsia="en-US"/>
    </w:rPr>
  </w:style>
  <w:style w:type="paragraph" w:styleId="Titolo8">
    <w:name w:val="heading 8"/>
    <w:aliases w:val="Legal Level 1.1.1.,AppendixSubHead"/>
    <w:basedOn w:val="Normale"/>
    <w:next w:val="Normale"/>
    <w:link w:val="Titolo8Carattere"/>
    <w:qFormat/>
    <w:locked/>
    <w:rsid w:val="00435808"/>
    <w:pPr>
      <w:spacing w:line="288" w:lineRule="auto"/>
      <w:jc w:val="both"/>
      <w:outlineLvl w:val="7"/>
    </w:pPr>
    <w:rPr>
      <w:rFonts w:ascii="CG Times" w:hAnsi="CG Times"/>
      <w:sz w:val="22"/>
      <w:szCs w:val="20"/>
      <w:lang w:val="en-GB" w:eastAsia="en-US"/>
    </w:rPr>
  </w:style>
  <w:style w:type="paragraph" w:styleId="Titolo9">
    <w:name w:val="heading 9"/>
    <w:aliases w:val="Legal Level 1.1.1.1.,Lev 9,AppendixBodyHead,level3(i)"/>
    <w:basedOn w:val="Normale"/>
    <w:next w:val="Normale"/>
    <w:link w:val="Titolo9Carattere"/>
    <w:qFormat/>
    <w:locked/>
    <w:rsid w:val="00435808"/>
    <w:pPr>
      <w:pageBreakBefore/>
      <w:tabs>
        <w:tab w:val="num" w:pos="0"/>
        <w:tab w:val="left" w:pos="1440"/>
      </w:tabs>
      <w:suppressAutoHyphens/>
      <w:spacing w:after="300" w:line="336" w:lineRule="auto"/>
      <w:jc w:val="center"/>
      <w:outlineLvl w:val="8"/>
    </w:pPr>
    <w:rPr>
      <w:rFonts w:ascii="CG Times" w:hAnsi="CG Times"/>
      <w:b/>
      <w:smallCaps/>
      <w:sz w:val="21"/>
      <w:szCs w:val="20"/>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Section Heading Carattere,Lev 1 Carattere,ITT t1 Carattere,PA Chapter Carattere,TE Carattere,Livello 1 Carattere,h1 Carattere,- I Carattere,II Carattere,III Carattere,- I1 Carattere,II1 Carattere,III1 Carattere,Styl Marka Carattere"/>
    <w:basedOn w:val="Carpredefinitoparagrafo"/>
    <w:link w:val="Titolo1"/>
    <w:locked/>
    <w:rsid w:val="001F56EE"/>
    <w:rPr>
      <w:rFonts w:ascii="Garamond" w:hAnsi="Garamond" w:cs="Tahoma"/>
      <w:b/>
      <w:bCs/>
      <w:caps/>
      <w:noProof/>
      <w:kern w:val="28"/>
      <w:sz w:val="24"/>
      <w:szCs w:val="24"/>
    </w:rPr>
  </w:style>
  <w:style w:type="character" w:customStyle="1" w:styleId="Titolo2Carattere">
    <w:name w:val="Titolo 2 Carattere"/>
    <w:aliases w:val="Reset numbering Carattere,1_ Título 2 Carattere,A Carattere,ff2 Carattere,Section Heading 2 Carattere,title 2 Carattere,h2 Carattere,Subhead A Carattere,- 1 Carattere,2 Carattere,3 Carattere,- 11 Carattere,21 Carattere,31 Carattere"/>
    <w:basedOn w:val="Carpredefinitoparagrafo"/>
    <w:link w:val="Titolo2"/>
    <w:semiHidden/>
    <w:locked/>
    <w:rsid w:val="0091051A"/>
    <w:rPr>
      <w:rFonts w:ascii="Cambria" w:eastAsia="SimSun" w:hAnsi="Cambria" w:cs="Times New Roman"/>
      <w:b/>
      <w:bCs/>
      <w:i/>
      <w:iCs/>
      <w:sz w:val="28"/>
      <w:szCs w:val="28"/>
    </w:rPr>
  </w:style>
  <w:style w:type="paragraph" w:styleId="Testofumetto">
    <w:name w:val="Balloon Text"/>
    <w:basedOn w:val="Normale"/>
    <w:link w:val="TestofumettoCarattere"/>
    <w:semiHidden/>
    <w:rsid w:val="0014210F"/>
    <w:rPr>
      <w:rFonts w:ascii="Tahoma" w:hAnsi="Tahoma" w:cs="Tahoma"/>
      <w:sz w:val="16"/>
      <w:szCs w:val="16"/>
    </w:rPr>
  </w:style>
  <w:style w:type="character" w:customStyle="1" w:styleId="TestofumettoCarattere">
    <w:name w:val="Testo fumetto Carattere"/>
    <w:basedOn w:val="Carpredefinitoparagrafo"/>
    <w:link w:val="Testofumetto"/>
    <w:semiHidden/>
    <w:locked/>
    <w:rsid w:val="0091051A"/>
    <w:rPr>
      <w:rFonts w:cs="Times New Roman"/>
      <w:sz w:val="2"/>
    </w:rPr>
  </w:style>
  <w:style w:type="paragraph" w:styleId="Intestazione">
    <w:name w:val="header"/>
    <w:basedOn w:val="Normale"/>
    <w:link w:val="IntestazioneCarattere"/>
    <w:rsid w:val="000B4B61"/>
    <w:pPr>
      <w:tabs>
        <w:tab w:val="center" w:pos="4819"/>
        <w:tab w:val="right" w:pos="9638"/>
      </w:tabs>
      <w:jc w:val="center"/>
    </w:pPr>
    <w:rPr>
      <w:rFonts w:ascii="Bookman Old Style" w:hAnsi="Bookman Old Style"/>
      <w:b/>
      <w:bCs/>
    </w:rPr>
  </w:style>
  <w:style w:type="character" w:customStyle="1" w:styleId="IntestazioneCarattere">
    <w:name w:val="Intestazione Carattere"/>
    <w:basedOn w:val="Carpredefinitoparagrafo"/>
    <w:link w:val="Intestazione"/>
    <w:locked/>
    <w:rsid w:val="000B4B61"/>
    <w:rPr>
      <w:rFonts w:ascii="Bookman Old Style" w:hAnsi="Bookman Old Style" w:cs="Times New Roman"/>
      <w:b/>
      <w:bCs/>
      <w:sz w:val="24"/>
      <w:szCs w:val="24"/>
      <w:lang w:val="it-IT" w:eastAsia="it-IT" w:bidi="ar-SA"/>
    </w:rPr>
  </w:style>
  <w:style w:type="character" w:styleId="Numeropagina">
    <w:name w:val="page number"/>
    <w:basedOn w:val="Carpredefinitoparagrafo"/>
    <w:rsid w:val="000B4B61"/>
    <w:rPr>
      <w:rFonts w:cs="Times New Roman"/>
    </w:rPr>
  </w:style>
  <w:style w:type="paragraph" w:styleId="Corpotesto">
    <w:name w:val="Body Text"/>
    <w:basedOn w:val="Normale"/>
    <w:link w:val="CorpotestoCarattere"/>
    <w:uiPriority w:val="99"/>
    <w:rsid w:val="000B4B61"/>
    <w:pPr>
      <w:overflowPunct w:val="0"/>
      <w:autoSpaceDE w:val="0"/>
      <w:autoSpaceDN w:val="0"/>
      <w:adjustRightInd w:val="0"/>
      <w:jc w:val="both"/>
      <w:textAlignment w:val="baseline"/>
    </w:pPr>
    <w:rPr>
      <w:szCs w:val="20"/>
      <w:lang w:eastAsia="en-US"/>
    </w:rPr>
  </w:style>
  <w:style w:type="character" w:customStyle="1" w:styleId="CorpotestoCarattere">
    <w:name w:val="Corpo testo Carattere"/>
    <w:basedOn w:val="Carpredefinitoparagrafo"/>
    <w:link w:val="Corpotesto"/>
    <w:uiPriority w:val="99"/>
    <w:locked/>
    <w:rsid w:val="00534CBB"/>
    <w:rPr>
      <w:rFonts w:ascii="Verdana" w:hAnsi="Verdana" w:cs="Times New Roman"/>
      <w:sz w:val="24"/>
      <w:lang w:eastAsia="en-US"/>
    </w:rPr>
  </w:style>
  <w:style w:type="paragraph" w:styleId="Rientrocorpodeltesto2">
    <w:name w:val="Body Text Indent 2"/>
    <w:basedOn w:val="Normale"/>
    <w:link w:val="Rientrocorpodeltesto2Carattere"/>
    <w:rsid w:val="000B4B61"/>
    <w:pPr>
      <w:spacing w:after="120" w:line="480" w:lineRule="auto"/>
      <w:ind w:left="283"/>
    </w:pPr>
  </w:style>
  <w:style w:type="character" w:customStyle="1" w:styleId="Rientrocorpodeltesto2Carattere">
    <w:name w:val="Rientro corpo del testo 2 Carattere"/>
    <w:basedOn w:val="Carpredefinitoparagrafo"/>
    <w:link w:val="Rientrocorpodeltesto2"/>
    <w:semiHidden/>
    <w:locked/>
    <w:rsid w:val="0091051A"/>
    <w:rPr>
      <w:rFonts w:ascii="Verdana" w:hAnsi="Verdana" w:cs="Times New Roman"/>
      <w:sz w:val="24"/>
      <w:szCs w:val="24"/>
    </w:rPr>
  </w:style>
  <w:style w:type="paragraph" w:styleId="Corpodeltesto2">
    <w:name w:val="Body Text 2"/>
    <w:basedOn w:val="Normale"/>
    <w:link w:val="Corpodeltesto2Carattere"/>
    <w:rsid w:val="000B4B61"/>
    <w:pPr>
      <w:spacing w:after="120" w:line="480" w:lineRule="auto"/>
    </w:pPr>
  </w:style>
  <w:style w:type="character" w:customStyle="1" w:styleId="Corpodeltesto2Carattere">
    <w:name w:val="Corpo del testo 2 Carattere"/>
    <w:basedOn w:val="Carpredefinitoparagrafo"/>
    <w:link w:val="Corpodeltesto2"/>
    <w:semiHidden/>
    <w:locked/>
    <w:rsid w:val="0091051A"/>
    <w:rPr>
      <w:rFonts w:ascii="Verdana" w:hAnsi="Verdana" w:cs="Times New Roman"/>
      <w:sz w:val="24"/>
      <w:szCs w:val="24"/>
    </w:rPr>
  </w:style>
  <w:style w:type="character" w:styleId="Rimandonotaapidipagina">
    <w:name w:val="footnote reference"/>
    <w:basedOn w:val="Carpredefinitoparagrafo"/>
    <w:uiPriority w:val="99"/>
    <w:rsid w:val="000B4B61"/>
    <w:rPr>
      <w:rFonts w:cs="Times New Roman"/>
      <w:vertAlign w:val="superscript"/>
    </w:rPr>
  </w:style>
  <w:style w:type="paragraph" w:styleId="Testonotaapidipagina">
    <w:name w:val="footnote text"/>
    <w:basedOn w:val="Normale"/>
    <w:link w:val="TestonotaapidipaginaCarattere"/>
    <w:uiPriority w:val="99"/>
    <w:rsid w:val="000B4B61"/>
    <w:rPr>
      <w:sz w:val="20"/>
      <w:szCs w:val="20"/>
    </w:rPr>
  </w:style>
  <w:style w:type="character" w:customStyle="1" w:styleId="TestonotaapidipaginaCarattere">
    <w:name w:val="Testo nota a piè di pagina Carattere"/>
    <w:basedOn w:val="Carpredefinitoparagrafo"/>
    <w:link w:val="Testonotaapidipagina"/>
    <w:uiPriority w:val="99"/>
    <w:locked/>
    <w:rsid w:val="0091051A"/>
    <w:rPr>
      <w:rFonts w:ascii="Verdana" w:hAnsi="Verdana" w:cs="Times New Roman"/>
      <w:sz w:val="20"/>
      <w:szCs w:val="20"/>
    </w:rPr>
  </w:style>
  <w:style w:type="paragraph" w:styleId="Sommario1">
    <w:name w:val="toc 1"/>
    <w:basedOn w:val="Normale"/>
    <w:next w:val="Normale"/>
    <w:autoRedefine/>
    <w:uiPriority w:val="39"/>
    <w:qFormat/>
    <w:rsid w:val="00DC6620"/>
    <w:pPr>
      <w:tabs>
        <w:tab w:val="left" w:pos="480"/>
        <w:tab w:val="right" w:leader="dot" w:pos="8494"/>
      </w:tabs>
    </w:pPr>
    <w:rPr>
      <w:rFonts w:ascii="Garamond" w:hAnsi="Garamond"/>
      <w:b/>
      <w:bCs/>
      <w:caps/>
      <w:smallCaps/>
      <w:noProof/>
    </w:rPr>
  </w:style>
  <w:style w:type="paragraph" w:styleId="Sommario2">
    <w:name w:val="toc 2"/>
    <w:basedOn w:val="Normale"/>
    <w:next w:val="Normale"/>
    <w:autoRedefine/>
    <w:uiPriority w:val="39"/>
    <w:qFormat/>
    <w:rsid w:val="000B4B61"/>
    <w:pPr>
      <w:spacing w:before="240"/>
    </w:pPr>
    <w:rPr>
      <w:rFonts w:ascii="Calibri" w:hAnsi="Calibri"/>
      <w:b/>
      <w:bCs/>
      <w:sz w:val="20"/>
      <w:szCs w:val="20"/>
    </w:rPr>
  </w:style>
  <w:style w:type="paragraph" w:styleId="Pidipagina">
    <w:name w:val="footer"/>
    <w:basedOn w:val="Normale"/>
    <w:link w:val="PidipaginaCarattere"/>
    <w:rsid w:val="000B4B61"/>
    <w:pPr>
      <w:tabs>
        <w:tab w:val="center" w:pos="4986"/>
        <w:tab w:val="right" w:pos="9972"/>
      </w:tabs>
    </w:pPr>
  </w:style>
  <w:style w:type="character" w:customStyle="1" w:styleId="PidipaginaCarattere">
    <w:name w:val="Piè di pagina Carattere"/>
    <w:basedOn w:val="Carpredefinitoparagrafo"/>
    <w:link w:val="Pidipagina"/>
    <w:locked/>
    <w:rsid w:val="0091051A"/>
    <w:rPr>
      <w:rFonts w:ascii="Verdana" w:hAnsi="Verdana" w:cs="Times New Roman"/>
      <w:sz w:val="24"/>
      <w:szCs w:val="24"/>
    </w:rPr>
  </w:style>
  <w:style w:type="character" w:customStyle="1" w:styleId="Titolo5Carattere">
    <w:name w:val="Titolo 5 Carattere"/>
    <w:aliases w:val="Level 3 - i Carattere,Lev 5 Carattere,- A Carattere,B Carattere,C Carattere,- A1 Carattere,B1 Carattere,C1 Carattere,level5 Carattere,level 5 Carattere,s Carattere,h5 Carattere"/>
    <w:basedOn w:val="Carpredefinitoparagrafo"/>
    <w:link w:val="Titolo5"/>
    <w:semiHidden/>
    <w:locked/>
    <w:rsid w:val="00283941"/>
    <w:rPr>
      <w:rFonts w:ascii="Calibri" w:eastAsia="SimSun" w:hAnsi="Calibri" w:cs="Times New Roman"/>
      <w:b/>
      <w:bCs/>
      <w:i/>
      <w:iCs/>
      <w:sz w:val="26"/>
      <w:szCs w:val="26"/>
    </w:rPr>
  </w:style>
  <w:style w:type="paragraph" w:styleId="Paragrafoelenco">
    <w:name w:val="List Paragraph"/>
    <w:basedOn w:val="Normale"/>
    <w:link w:val="ParagrafoelencoCarattere"/>
    <w:uiPriority w:val="34"/>
    <w:qFormat/>
    <w:rsid w:val="00242327"/>
    <w:pPr>
      <w:ind w:left="720"/>
      <w:contextualSpacing/>
    </w:pPr>
  </w:style>
  <w:style w:type="paragraph" w:customStyle="1" w:styleId="Stile2">
    <w:name w:val="Stile2"/>
    <w:basedOn w:val="Titolo3"/>
    <w:rsid w:val="00407AC3"/>
    <w:pPr>
      <w:keepLines w:val="0"/>
      <w:spacing w:before="240" w:after="60"/>
    </w:pPr>
    <w:rPr>
      <w:rFonts w:ascii="Arial" w:eastAsia="Times New Roman" w:hAnsi="Arial" w:cs="Arial"/>
      <w:color w:val="auto"/>
      <w:szCs w:val="26"/>
      <w:u w:val="single"/>
    </w:rPr>
  </w:style>
  <w:style w:type="character" w:customStyle="1" w:styleId="Titolo3Carattere">
    <w:name w:val="Titolo 3 Carattere"/>
    <w:aliases w:val="Level 1 - 1 Carattere,Lev 3 Carattere,Minor Carattere,- 1) Carattere,2) Carattere,3) Carattere,- 1)1 Carattere,2)1 Carattere,3)1 Carattere,h3 Carattere,H3 Carattere,H31 Carattere,H32 Carattere,Subhead B Carattere,level3 Carattere"/>
    <w:basedOn w:val="Carpredefinitoparagrafo"/>
    <w:link w:val="Titolo3"/>
    <w:semiHidden/>
    <w:locked/>
    <w:rsid w:val="00407AC3"/>
    <w:rPr>
      <w:rFonts w:ascii="Cambria" w:eastAsia="SimSun" w:hAnsi="Cambria" w:cs="Times New Roman"/>
      <w:b/>
      <w:bCs/>
      <w:color w:val="4F81BD"/>
      <w:sz w:val="24"/>
      <w:szCs w:val="24"/>
    </w:rPr>
  </w:style>
  <w:style w:type="character" w:customStyle="1" w:styleId="Titolo4Carattere">
    <w:name w:val="Titolo 4 Carattere"/>
    <w:aliases w:val="Level 2 - a Carattere,Lev 4 Carattere,Sub-Minor Carattere,Ad.1) Carattere,Ad 2) Carattere,Ad.1)1 Carattere,Ad 2)1 Carattere,level4 Carattere,level 4 Carattere,h4 Carattere"/>
    <w:basedOn w:val="Carpredefinitoparagrafo"/>
    <w:link w:val="Titolo4"/>
    <w:locked/>
    <w:rsid w:val="00435808"/>
    <w:rPr>
      <w:rFonts w:ascii="CG Times" w:hAnsi="CG Times" w:cs="Times New Roman"/>
      <w:sz w:val="20"/>
      <w:szCs w:val="20"/>
      <w:lang w:val="en-GB" w:eastAsia="en-US"/>
    </w:rPr>
  </w:style>
  <w:style w:type="character" w:customStyle="1" w:styleId="Titolo6Carattere">
    <w:name w:val="Titolo 6 Carattere"/>
    <w:aliases w:val="Legal Level 1. Carattere,Lev 6 Carattere,Titolo proposta Carattere,- (a) Carattere,(b) Carattere,- (a)1 Carattere,(b)1 Carattere,level6 Carattere,level 6 Carattere"/>
    <w:basedOn w:val="Carpredefinitoparagrafo"/>
    <w:link w:val="Titolo6"/>
    <w:locked/>
    <w:rsid w:val="00435808"/>
    <w:rPr>
      <w:rFonts w:ascii="CG Times" w:hAnsi="CG Times" w:cs="Times New Roman"/>
      <w:sz w:val="20"/>
      <w:szCs w:val="20"/>
      <w:lang w:val="en-GB" w:eastAsia="en-US"/>
    </w:rPr>
  </w:style>
  <w:style w:type="character" w:customStyle="1" w:styleId="Titolo7Carattere">
    <w:name w:val="Titolo 7 Carattere"/>
    <w:aliases w:val="Legal Level 1.1. Carattere"/>
    <w:basedOn w:val="Carpredefinitoparagrafo"/>
    <w:link w:val="Titolo7"/>
    <w:locked/>
    <w:rsid w:val="00435808"/>
    <w:rPr>
      <w:rFonts w:ascii="CG Times" w:hAnsi="CG Times" w:cs="Times New Roman"/>
      <w:sz w:val="20"/>
      <w:szCs w:val="20"/>
      <w:lang w:val="en-GB" w:eastAsia="en-US"/>
    </w:rPr>
  </w:style>
  <w:style w:type="character" w:customStyle="1" w:styleId="Titolo8Carattere">
    <w:name w:val="Titolo 8 Carattere"/>
    <w:aliases w:val="Legal Level 1.1.1. Carattere,AppendixSubHead Carattere"/>
    <w:basedOn w:val="Carpredefinitoparagrafo"/>
    <w:link w:val="Titolo8"/>
    <w:locked/>
    <w:rsid w:val="00435808"/>
    <w:rPr>
      <w:rFonts w:ascii="CG Times" w:hAnsi="CG Times" w:cs="Times New Roman"/>
      <w:sz w:val="20"/>
      <w:szCs w:val="20"/>
      <w:lang w:val="en-GB" w:eastAsia="en-US"/>
    </w:rPr>
  </w:style>
  <w:style w:type="character" w:customStyle="1" w:styleId="Titolo9Carattere">
    <w:name w:val="Titolo 9 Carattere"/>
    <w:aliases w:val="Legal Level 1.1.1.1. Carattere,Lev 9 Carattere,AppendixBodyHead Carattere,level3(i) Carattere"/>
    <w:basedOn w:val="Carpredefinitoparagrafo"/>
    <w:link w:val="Titolo9"/>
    <w:locked/>
    <w:rsid w:val="00435808"/>
    <w:rPr>
      <w:rFonts w:ascii="CG Times" w:hAnsi="CG Times" w:cs="Times New Roman"/>
      <w:b/>
      <w:smallCaps/>
      <w:sz w:val="20"/>
      <w:szCs w:val="20"/>
      <w:lang w:val="en-GB" w:eastAsia="en-US"/>
    </w:rPr>
  </w:style>
  <w:style w:type="paragraph" w:styleId="Corpodeltesto3">
    <w:name w:val="Body Text 3"/>
    <w:basedOn w:val="Normale"/>
    <w:link w:val="Corpodeltesto3Carattere"/>
    <w:semiHidden/>
    <w:rsid w:val="00435808"/>
    <w:pPr>
      <w:spacing w:after="120"/>
    </w:pPr>
    <w:rPr>
      <w:sz w:val="16"/>
      <w:szCs w:val="16"/>
    </w:rPr>
  </w:style>
  <w:style w:type="character" w:customStyle="1" w:styleId="Corpodeltesto3Carattere">
    <w:name w:val="Corpo del testo 3 Carattere"/>
    <w:basedOn w:val="Carpredefinitoparagrafo"/>
    <w:link w:val="Corpodeltesto3"/>
    <w:semiHidden/>
    <w:locked/>
    <w:rsid w:val="00435808"/>
    <w:rPr>
      <w:rFonts w:ascii="Verdana" w:hAnsi="Verdana" w:cs="Times New Roman"/>
      <w:sz w:val="16"/>
      <w:szCs w:val="16"/>
    </w:rPr>
  </w:style>
  <w:style w:type="paragraph" w:styleId="NormaleWeb">
    <w:name w:val="Normal (Web)"/>
    <w:basedOn w:val="Normale"/>
    <w:rsid w:val="00A475E4"/>
    <w:pPr>
      <w:spacing w:before="100" w:beforeAutospacing="1" w:after="100" w:afterAutospacing="1"/>
    </w:pPr>
    <w:rPr>
      <w:rFonts w:ascii="Times New Roman" w:hAnsi="Times New Roman"/>
    </w:rPr>
  </w:style>
  <w:style w:type="character" w:styleId="Collegamentoipertestuale">
    <w:name w:val="Hyperlink"/>
    <w:basedOn w:val="Carpredefinitoparagrafo"/>
    <w:uiPriority w:val="99"/>
    <w:rsid w:val="00452D71"/>
    <w:rPr>
      <w:rFonts w:cs="Times New Roman"/>
      <w:color w:val="0000FF"/>
      <w:u w:val="single"/>
    </w:rPr>
  </w:style>
  <w:style w:type="paragraph" w:customStyle="1" w:styleId="codartr1">
    <w:name w:val="codart_r1"/>
    <w:basedOn w:val="Normale"/>
    <w:rsid w:val="00452D71"/>
    <w:pPr>
      <w:spacing w:before="100" w:beforeAutospacing="1" w:after="100" w:afterAutospacing="1"/>
      <w:jc w:val="both"/>
    </w:pPr>
    <w:rPr>
      <w:rFonts w:ascii="Times New Roman" w:hAnsi="Times New Roman"/>
      <w:lang w:val="en-GB" w:eastAsia="en-US"/>
    </w:rPr>
  </w:style>
  <w:style w:type="paragraph" w:customStyle="1" w:styleId="StileTitolo2NonMaiuscoletto">
    <w:name w:val="Stile Titolo 2 + Non Maiuscoletto"/>
    <w:basedOn w:val="Titolo2"/>
    <w:autoRedefine/>
    <w:rsid w:val="00462500"/>
    <w:pPr>
      <w:numPr>
        <w:ilvl w:val="1"/>
        <w:numId w:val="1"/>
      </w:numPr>
      <w:tabs>
        <w:tab w:val="clear" w:pos="9540"/>
        <w:tab w:val="left" w:pos="900"/>
      </w:tabs>
      <w:spacing w:before="120" w:after="0" w:line="240" w:lineRule="auto"/>
      <w:jc w:val="both"/>
    </w:pPr>
    <w:rPr>
      <w:rFonts w:ascii="Garamond" w:hAnsi="Garamond"/>
      <w:bCs w:val="0"/>
      <w:iCs w:val="0"/>
      <w:caps/>
      <w:smallCaps w:val="0"/>
    </w:rPr>
  </w:style>
  <w:style w:type="paragraph" w:customStyle="1" w:styleId="BodyText5">
    <w:name w:val="Body Text 5"/>
    <w:basedOn w:val="Normale"/>
    <w:rsid w:val="00462500"/>
    <w:pPr>
      <w:spacing w:after="200" w:line="288" w:lineRule="auto"/>
      <w:ind w:left="2948"/>
      <w:jc w:val="both"/>
    </w:pPr>
    <w:rPr>
      <w:rFonts w:ascii="CG Times" w:hAnsi="CG Times"/>
      <w:sz w:val="22"/>
      <w:szCs w:val="20"/>
      <w:lang w:val="en-GB" w:eastAsia="en-US"/>
    </w:rPr>
  </w:style>
  <w:style w:type="character" w:styleId="Rimandocommento">
    <w:name w:val="annotation reference"/>
    <w:basedOn w:val="Carpredefinitoparagrafo"/>
    <w:uiPriority w:val="99"/>
    <w:rsid w:val="00462500"/>
    <w:rPr>
      <w:rFonts w:cs="Times New Roman"/>
      <w:sz w:val="16"/>
    </w:rPr>
  </w:style>
  <w:style w:type="paragraph" w:styleId="Testocommento">
    <w:name w:val="annotation text"/>
    <w:basedOn w:val="Normale"/>
    <w:link w:val="TestocommentoCarattere"/>
    <w:uiPriority w:val="99"/>
    <w:rsid w:val="00462500"/>
    <w:pPr>
      <w:spacing w:after="100" w:line="288" w:lineRule="auto"/>
      <w:jc w:val="both"/>
    </w:pPr>
    <w:rPr>
      <w:rFonts w:ascii="CG Times" w:hAnsi="CG Times"/>
      <w:sz w:val="22"/>
      <w:szCs w:val="20"/>
      <w:lang w:val="en-GB" w:eastAsia="en-US"/>
    </w:rPr>
  </w:style>
  <w:style w:type="character" w:customStyle="1" w:styleId="TestocommentoCarattere">
    <w:name w:val="Testo commento Carattere"/>
    <w:basedOn w:val="Carpredefinitoparagrafo"/>
    <w:link w:val="Testocommento"/>
    <w:uiPriority w:val="99"/>
    <w:locked/>
    <w:rsid w:val="00462500"/>
    <w:rPr>
      <w:rFonts w:ascii="CG Times" w:hAnsi="CG Times" w:cs="Times New Roman"/>
      <w:sz w:val="20"/>
      <w:szCs w:val="20"/>
      <w:lang w:val="en-GB" w:eastAsia="en-US"/>
    </w:rPr>
  </w:style>
  <w:style w:type="paragraph" w:customStyle="1" w:styleId="COVERPAGE">
    <w:name w:val="COVERPAGE"/>
    <w:basedOn w:val="Normale"/>
    <w:rsid w:val="00462500"/>
    <w:pPr>
      <w:spacing w:line="288" w:lineRule="auto"/>
    </w:pPr>
    <w:rPr>
      <w:rFonts w:ascii="CG Times" w:hAnsi="CG Times"/>
      <w:sz w:val="22"/>
      <w:szCs w:val="20"/>
      <w:lang w:val="en-GB" w:eastAsia="en-US"/>
    </w:rPr>
  </w:style>
  <w:style w:type="paragraph" w:styleId="Soggettocommento">
    <w:name w:val="annotation subject"/>
    <w:basedOn w:val="Testocommento"/>
    <w:next w:val="Testocommento"/>
    <w:link w:val="SoggettocommentoCarattere"/>
    <w:semiHidden/>
    <w:rsid w:val="0014109E"/>
    <w:pPr>
      <w:spacing w:after="0" w:line="240" w:lineRule="auto"/>
      <w:jc w:val="left"/>
    </w:pPr>
    <w:rPr>
      <w:rFonts w:ascii="Verdana" w:hAnsi="Verdana"/>
      <w:b/>
      <w:bCs/>
      <w:sz w:val="20"/>
      <w:lang w:val="it-IT" w:eastAsia="it-IT"/>
    </w:rPr>
  </w:style>
  <w:style w:type="character" w:customStyle="1" w:styleId="SoggettocommentoCarattere">
    <w:name w:val="Soggetto commento Carattere"/>
    <w:basedOn w:val="TestocommentoCarattere"/>
    <w:link w:val="Soggettocommento"/>
    <w:semiHidden/>
    <w:locked/>
    <w:rsid w:val="0014109E"/>
    <w:rPr>
      <w:rFonts w:ascii="Verdana" w:hAnsi="Verdana" w:cs="Times New Roman"/>
      <w:b/>
      <w:bCs/>
      <w:sz w:val="20"/>
      <w:szCs w:val="20"/>
      <w:lang w:val="en-GB" w:eastAsia="en-US"/>
    </w:rPr>
  </w:style>
  <w:style w:type="table" w:styleId="Grigliatabella">
    <w:name w:val="Table Grid"/>
    <w:basedOn w:val="Tabellanormale"/>
    <w:uiPriority w:val="59"/>
    <w:rsid w:val="0008793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center2">
    <w:name w:val="testocenter2"/>
    <w:basedOn w:val="Normale"/>
    <w:rsid w:val="00087934"/>
    <w:pPr>
      <w:spacing w:before="75" w:after="180"/>
      <w:ind w:firstLine="240"/>
      <w:jc w:val="center"/>
    </w:pPr>
    <w:rPr>
      <w:rFonts w:ascii="Tahoma" w:hAnsi="Tahoma" w:cs="Tahoma"/>
      <w:color w:val="000000"/>
    </w:rPr>
  </w:style>
  <w:style w:type="paragraph" w:styleId="Mappadocumento">
    <w:name w:val="Document Map"/>
    <w:basedOn w:val="Normale"/>
    <w:link w:val="MappadocumentoCarattere"/>
    <w:semiHidden/>
    <w:rsid w:val="00087934"/>
    <w:rPr>
      <w:rFonts w:ascii="Tahoma" w:hAnsi="Tahoma" w:cs="Tahoma"/>
      <w:sz w:val="16"/>
      <w:szCs w:val="16"/>
    </w:rPr>
  </w:style>
  <w:style w:type="character" w:customStyle="1" w:styleId="MappadocumentoCarattere">
    <w:name w:val="Mappa documento Carattere"/>
    <w:basedOn w:val="Carpredefinitoparagrafo"/>
    <w:link w:val="Mappadocumento"/>
    <w:semiHidden/>
    <w:locked/>
    <w:rsid w:val="00087934"/>
    <w:rPr>
      <w:rFonts w:ascii="Tahoma" w:hAnsi="Tahoma" w:cs="Tahoma"/>
      <w:sz w:val="16"/>
      <w:szCs w:val="16"/>
    </w:rPr>
  </w:style>
  <w:style w:type="character" w:styleId="Enfasigrassetto">
    <w:name w:val="Strong"/>
    <w:basedOn w:val="Carpredefinitoparagrafo"/>
    <w:uiPriority w:val="22"/>
    <w:qFormat/>
    <w:locked/>
    <w:rsid w:val="00087934"/>
    <w:rPr>
      <w:rFonts w:cs="Times New Roman"/>
      <w:b/>
      <w:bCs/>
    </w:rPr>
  </w:style>
  <w:style w:type="paragraph" w:customStyle="1" w:styleId="corpotesto0">
    <w:name w:val="corpo testo"/>
    <w:basedOn w:val="Normale"/>
    <w:rsid w:val="00087934"/>
    <w:pPr>
      <w:widowControl w:val="0"/>
      <w:tabs>
        <w:tab w:val="left" w:pos="1077"/>
      </w:tabs>
      <w:spacing w:line="360" w:lineRule="auto"/>
      <w:ind w:left="851" w:right="851"/>
      <w:jc w:val="both"/>
    </w:pPr>
    <w:rPr>
      <w:rFonts w:ascii="Arial" w:hAnsi="Arial"/>
      <w:sz w:val="20"/>
      <w:szCs w:val="20"/>
    </w:rPr>
  </w:style>
  <w:style w:type="paragraph" w:styleId="Revisione">
    <w:name w:val="Revision"/>
    <w:hidden/>
    <w:semiHidden/>
    <w:rsid w:val="00087934"/>
    <w:rPr>
      <w:rFonts w:ascii="Verdana" w:hAnsi="Verdana"/>
      <w:sz w:val="24"/>
      <w:szCs w:val="24"/>
    </w:rPr>
  </w:style>
  <w:style w:type="paragraph" w:styleId="Titolosommario">
    <w:name w:val="TOC Heading"/>
    <w:basedOn w:val="Titolo1"/>
    <w:next w:val="Normale"/>
    <w:uiPriority w:val="39"/>
    <w:qFormat/>
    <w:rsid w:val="000F711D"/>
    <w:pPr>
      <w:keepLines/>
      <w:spacing w:before="480" w:line="276" w:lineRule="auto"/>
      <w:contextualSpacing w:val="0"/>
      <w:outlineLvl w:val="9"/>
    </w:pPr>
    <w:rPr>
      <w:rFonts w:ascii="Cambria" w:hAnsi="Cambria"/>
      <w:bCs w:val="0"/>
      <w:caps w:val="0"/>
      <w:noProof w:val="0"/>
      <w:color w:val="4F81BD"/>
      <w:kern w:val="0"/>
      <w:sz w:val="28"/>
      <w:szCs w:val="28"/>
      <w:lang w:val="en-US" w:eastAsia="en-US"/>
    </w:rPr>
  </w:style>
  <w:style w:type="paragraph" w:styleId="Sommario3">
    <w:name w:val="toc 3"/>
    <w:basedOn w:val="Normale"/>
    <w:next w:val="Normale"/>
    <w:autoRedefine/>
    <w:uiPriority w:val="39"/>
    <w:qFormat/>
    <w:rsid w:val="00101067"/>
    <w:pPr>
      <w:tabs>
        <w:tab w:val="left" w:pos="960"/>
        <w:tab w:val="right" w:leader="dot" w:pos="8637"/>
      </w:tabs>
      <w:ind w:left="240"/>
    </w:pPr>
    <w:rPr>
      <w:rFonts w:ascii="Calibri" w:hAnsi="Calibri"/>
      <w:sz w:val="20"/>
      <w:szCs w:val="20"/>
    </w:rPr>
  </w:style>
  <w:style w:type="paragraph" w:styleId="Sommario4">
    <w:name w:val="toc 4"/>
    <w:basedOn w:val="Normale"/>
    <w:next w:val="Normale"/>
    <w:autoRedefine/>
    <w:rsid w:val="000F711D"/>
    <w:pPr>
      <w:ind w:left="480"/>
    </w:pPr>
    <w:rPr>
      <w:rFonts w:ascii="Calibri" w:hAnsi="Calibri"/>
      <w:sz w:val="20"/>
      <w:szCs w:val="20"/>
    </w:rPr>
  </w:style>
  <w:style w:type="paragraph" w:styleId="Sommario5">
    <w:name w:val="toc 5"/>
    <w:basedOn w:val="Normale"/>
    <w:next w:val="Normale"/>
    <w:autoRedefine/>
    <w:rsid w:val="000F711D"/>
    <w:pPr>
      <w:ind w:left="720"/>
    </w:pPr>
    <w:rPr>
      <w:rFonts w:ascii="Calibri" w:hAnsi="Calibri"/>
      <w:sz w:val="20"/>
      <w:szCs w:val="20"/>
    </w:rPr>
  </w:style>
  <w:style w:type="paragraph" w:styleId="Sommario6">
    <w:name w:val="toc 6"/>
    <w:basedOn w:val="Normale"/>
    <w:next w:val="Normale"/>
    <w:autoRedefine/>
    <w:rsid w:val="000F711D"/>
    <w:pPr>
      <w:ind w:left="960"/>
    </w:pPr>
    <w:rPr>
      <w:rFonts w:ascii="Calibri" w:hAnsi="Calibri"/>
      <w:sz w:val="20"/>
      <w:szCs w:val="20"/>
    </w:rPr>
  </w:style>
  <w:style w:type="paragraph" w:styleId="Sommario7">
    <w:name w:val="toc 7"/>
    <w:basedOn w:val="Normale"/>
    <w:next w:val="Normale"/>
    <w:autoRedefine/>
    <w:rsid w:val="000F711D"/>
    <w:pPr>
      <w:ind w:left="1200"/>
    </w:pPr>
    <w:rPr>
      <w:rFonts w:ascii="Calibri" w:hAnsi="Calibri"/>
      <w:sz w:val="20"/>
      <w:szCs w:val="20"/>
    </w:rPr>
  </w:style>
  <w:style w:type="paragraph" w:styleId="Sommario8">
    <w:name w:val="toc 8"/>
    <w:basedOn w:val="Normale"/>
    <w:next w:val="Normale"/>
    <w:autoRedefine/>
    <w:rsid w:val="000F711D"/>
    <w:pPr>
      <w:ind w:left="1440"/>
    </w:pPr>
    <w:rPr>
      <w:rFonts w:ascii="Calibri" w:hAnsi="Calibri"/>
      <w:sz w:val="20"/>
      <w:szCs w:val="20"/>
    </w:rPr>
  </w:style>
  <w:style w:type="paragraph" w:styleId="Sommario9">
    <w:name w:val="toc 9"/>
    <w:basedOn w:val="Normale"/>
    <w:next w:val="Normale"/>
    <w:autoRedefine/>
    <w:rsid w:val="000F711D"/>
    <w:pPr>
      <w:ind w:left="1680"/>
    </w:pPr>
    <w:rPr>
      <w:rFonts w:ascii="Calibri" w:hAnsi="Calibri"/>
      <w:sz w:val="20"/>
      <w:szCs w:val="20"/>
    </w:rPr>
  </w:style>
  <w:style w:type="paragraph" w:customStyle="1" w:styleId="NormalJustified">
    <w:name w:val="Normal Justified"/>
    <w:basedOn w:val="Normale"/>
    <w:rsid w:val="00AF59B4"/>
    <w:pPr>
      <w:overflowPunct w:val="0"/>
      <w:autoSpaceDE w:val="0"/>
      <w:autoSpaceDN w:val="0"/>
      <w:adjustRightInd w:val="0"/>
      <w:jc w:val="both"/>
      <w:textAlignment w:val="baseline"/>
    </w:pPr>
    <w:rPr>
      <w:rFonts w:ascii="Times New Roman" w:hAnsi="Times New Roman"/>
      <w:szCs w:val="20"/>
      <w:lang w:val="en-US" w:eastAsia="en-US"/>
    </w:rPr>
  </w:style>
  <w:style w:type="paragraph" w:customStyle="1" w:styleId="testo">
    <w:name w:val="testo"/>
    <w:basedOn w:val="Paragrafoelenco"/>
    <w:link w:val="testoChar"/>
    <w:qFormat/>
    <w:rsid w:val="00BD55C8"/>
    <w:pPr>
      <w:spacing w:after="120" w:line="276" w:lineRule="auto"/>
      <w:ind w:left="425"/>
      <w:jc w:val="both"/>
    </w:pPr>
    <w:rPr>
      <w:rFonts w:ascii="Arial" w:eastAsia="Calibri" w:hAnsi="Arial" w:cs="Arial"/>
    </w:rPr>
  </w:style>
  <w:style w:type="character" w:customStyle="1" w:styleId="ParagrafoelencoCarattere">
    <w:name w:val="Paragrafo elenco Carattere"/>
    <w:basedOn w:val="Carpredefinitoparagrafo"/>
    <w:link w:val="Paragrafoelenco"/>
    <w:uiPriority w:val="34"/>
    <w:rsid w:val="00BD55C8"/>
    <w:rPr>
      <w:rFonts w:ascii="Verdana" w:hAnsi="Verdana"/>
      <w:sz w:val="24"/>
      <w:szCs w:val="24"/>
    </w:rPr>
  </w:style>
  <w:style w:type="character" w:customStyle="1" w:styleId="testoChar">
    <w:name w:val="testo Char"/>
    <w:basedOn w:val="ParagrafoelencoCarattere"/>
    <w:link w:val="testo"/>
    <w:rsid w:val="00BD55C8"/>
    <w:rPr>
      <w:rFonts w:ascii="Arial" w:eastAsia="Calibri" w:hAnsi="Arial" w:cs="Arial"/>
      <w:sz w:val="24"/>
      <w:szCs w:val="24"/>
    </w:rPr>
  </w:style>
  <w:style w:type="paragraph" w:customStyle="1" w:styleId="bullet1">
    <w:name w:val="bullet 1"/>
    <w:basedOn w:val="Paragrafoelenco"/>
    <w:link w:val="bullet1Char"/>
    <w:qFormat/>
    <w:rsid w:val="00BD55C8"/>
    <w:pPr>
      <w:numPr>
        <w:numId w:val="2"/>
      </w:numPr>
      <w:tabs>
        <w:tab w:val="left" w:pos="1134"/>
      </w:tabs>
      <w:spacing w:after="200" w:line="276" w:lineRule="auto"/>
      <w:ind w:hanging="294"/>
      <w:jc w:val="both"/>
    </w:pPr>
    <w:rPr>
      <w:rFonts w:ascii="Arial" w:eastAsia="Calibri" w:hAnsi="Arial" w:cs="Arial"/>
      <w:sz w:val="22"/>
      <w:szCs w:val="22"/>
      <w:lang w:eastAsia="en-US"/>
    </w:rPr>
  </w:style>
  <w:style w:type="character" w:customStyle="1" w:styleId="bullet1Char">
    <w:name w:val="bullet 1 Char"/>
    <w:basedOn w:val="ParagrafoelencoCarattere"/>
    <w:link w:val="bullet1"/>
    <w:rsid w:val="00BD55C8"/>
    <w:rPr>
      <w:rFonts w:ascii="Arial" w:eastAsia="Calibri" w:hAnsi="Arial" w:cs="Arial"/>
      <w:sz w:val="22"/>
      <w:szCs w:val="22"/>
      <w:lang w:eastAsia="en-US"/>
    </w:rPr>
  </w:style>
  <w:style w:type="paragraph" w:customStyle="1" w:styleId="Default">
    <w:name w:val="Default"/>
    <w:rsid w:val="005D516F"/>
    <w:pPr>
      <w:autoSpaceDE w:val="0"/>
      <w:autoSpaceDN w:val="0"/>
      <w:adjustRightInd w:val="0"/>
    </w:pPr>
    <w:rPr>
      <w:rFonts w:ascii="Tahoma" w:hAnsi="Tahoma" w:cs="Tahoma"/>
      <w:color w:val="000000"/>
      <w:sz w:val="24"/>
      <w:szCs w:val="24"/>
    </w:rPr>
  </w:style>
  <w:style w:type="paragraph" w:styleId="Testonotadichiusura">
    <w:name w:val="endnote text"/>
    <w:basedOn w:val="Normale"/>
    <w:link w:val="TestonotadichiusuraCarattere"/>
    <w:rsid w:val="002C3A57"/>
    <w:rPr>
      <w:sz w:val="20"/>
      <w:szCs w:val="20"/>
    </w:rPr>
  </w:style>
  <w:style w:type="character" w:customStyle="1" w:styleId="TestonotadichiusuraCarattere">
    <w:name w:val="Testo nota di chiusura Carattere"/>
    <w:basedOn w:val="Carpredefinitoparagrafo"/>
    <w:link w:val="Testonotadichiusura"/>
    <w:rsid w:val="002C3A57"/>
    <w:rPr>
      <w:rFonts w:ascii="Verdana" w:hAnsi="Verdana"/>
    </w:rPr>
  </w:style>
  <w:style w:type="character" w:styleId="Rimandonotadichiusura">
    <w:name w:val="endnote reference"/>
    <w:basedOn w:val="Carpredefinitoparagrafo"/>
    <w:rsid w:val="002C3A57"/>
    <w:rPr>
      <w:vertAlign w:val="superscript"/>
    </w:rPr>
  </w:style>
  <w:style w:type="character" w:customStyle="1" w:styleId="apple-converted-space">
    <w:name w:val="apple-converted-space"/>
    <w:basedOn w:val="Carpredefinitoparagrafo"/>
    <w:rsid w:val="000614F2"/>
  </w:style>
  <w:style w:type="paragraph" w:styleId="PreformattatoHTML">
    <w:name w:val="HTML Preformatted"/>
    <w:basedOn w:val="Normale"/>
    <w:link w:val="PreformattatoHTMLCarattere"/>
    <w:uiPriority w:val="99"/>
    <w:semiHidden/>
    <w:unhideWhenUsed/>
    <w:rsid w:val="008C40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8C40C7"/>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8762">
      <w:bodyDiv w:val="1"/>
      <w:marLeft w:val="0"/>
      <w:marRight w:val="0"/>
      <w:marTop w:val="0"/>
      <w:marBottom w:val="0"/>
      <w:divBdr>
        <w:top w:val="none" w:sz="0" w:space="0" w:color="auto"/>
        <w:left w:val="none" w:sz="0" w:space="0" w:color="auto"/>
        <w:bottom w:val="none" w:sz="0" w:space="0" w:color="auto"/>
        <w:right w:val="none" w:sz="0" w:space="0" w:color="auto"/>
      </w:divBdr>
    </w:div>
    <w:div w:id="212694603">
      <w:bodyDiv w:val="1"/>
      <w:marLeft w:val="0"/>
      <w:marRight w:val="0"/>
      <w:marTop w:val="0"/>
      <w:marBottom w:val="0"/>
      <w:divBdr>
        <w:top w:val="none" w:sz="0" w:space="0" w:color="auto"/>
        <w:left w:val="none" w:sz="0" w:space="0" w:color="auto"/>
        <w:bottom w:val="none" w:sz="0" w:space="0" w:color="auto"/>
        <w:right w:val="none" w:sz="0" w:space="0" w:color="auto"/>
      </w:divBdr>
    </w:div>
    <w:div w:id="227957921">
      <w:bodyDiv w:val="1"/>
      <w:marLeft w:val="0"/>
      <w:marRight w:val="0"/>
      <w:marTop w:val="0"/>
      <w:marBottom w:val="0"/>
      <w:divBdr>
        <w:top w:val="none" w:sz="0" w:space="0" w:color="auto"/>
        <w:left w:val="none" w:sz="0" w:space="0" w:color="auto"/>
        <w:bottom w:val="none" w:sz="0" w:space="0" w:color="auto"/>
        <w:right w:val="none" w:sz="0" w:space="0" w:color="auto"/>
      </w:divBdr>
    </w:div>
    <w:div w:id="232665798">
      <w:bodyDiv w:val="1"/>
      <w:marLeft w:val="0"/>
      <w:marRight w:val="0"/>
      <w:marTop w:val="0"/>
      <w:marBottom w:val="0"/>
      <w:divBdr>
        <w:top w:val="none" w:sz="0" w:space="0" w:color="auto"/>
        <w:left w:val="none" w:sz="0" w:space="0" w:color="auto"/>
        <w:bottom w:val="none" w:sz="0" w:space="0" w:color="auto"/>
        <w:right w:val="none" w:sz="0" w:space="0" w:color="auto"/>
      </w:divBdr>
    </w:div>
    <w:div w:id="301498236">
      <w:bodyDiv w:val="1"/>
      <w:marLeft w:val="0"/>
      <w:marRight w:val="0"/>
      <w:marTop w:val="0"/>
      <w:marBottom w:val="0"/>
      <w:divBdr>
        <w:top w:val="none" w:sz="0" w:space="0" w:color="auto"/>
        <w:left w:val="none" w:sz="0" w:space="0" w:color="auto"/>
        <w:bottom w:val="none" w:sz="0" w:space="0" w:color="auto"/>
        <w:right w:val="none" w:sz="0" w:space="0" w:color="auto"/>
      </w:divBdr>
    </w:div>
    <w:div w:id="329254097">
      <w:bodyDiv w:val="1"/>
      <w:marLeft w:val="0"/>
      <w:marRight w:val="0"/>
      <w:marTop w:val="0"/>
      <w:marBottom w:val="0"/>
      <w:divBdr>
        <w:top w:val="none" w:sz="0" w:space="0" w:color="auto"/>
        <w:left w:val="none" w:sz="0" w:space="0" w:color="auto"/>
        <w:bottom w:val="none" w:sz="0" w:space="0" w:color="auto"/>
        <w:right w:val="none" w:sz="0" w:space="0" w:color="auto"/>
      </w:divBdr>
    </w:div>
    <w:div w:id="445464166">
      <w:bodyDiv w:val="1"/>
      <w:marLeft w:val="0"/>
      <w:marRight w:val="0"/>
      <w:marTop w:val="0"/>
      <w:marBottom w:val="0"/>
      <w:divBdr>
        <w:top w:val="none" w:sz="0" w:space="0" w:color="auto"/>
        <w:left w:val="none" w:sz="0" w:space="0" w:color="auto"/>
        <w:bottom w:val="none" w:sz="0" w:space="0" w:color="auto"/>
        <w:right w:val="none" w:sz="0" w:space="0" w:color="auto"/>
      </w:divBdr>
    </w:div>
    <w:div w:id="452528727">
      <w:bodyDiv w:val="1"/>
      <w:marLeft w:val="0"/>
      <w:marRight w:val="0"/>
      <w:marTop w:val="0"/>
      <w:marBottom w:val="0"/>
      <w:divBdr>
        <w:top w:val="none" w:sz="0" w:space="0" w:color="auto"/>
        <w:left w:val="none" w:sz="0" w:space="0" w:color="auto"/>
        <w:bottom w:val="none" w:sz="0" w:space="0" w:color="auto"/>
        <w:right w:val="none" w:sz="0" w:space="0" w:color="auto"/>
      </w:divBdr>
    </w:div>
    <w:div w:id="459685872">
      <w:bodyDiv w:val="1"/>
      <w:marLeft w:val="0"/>
      <w:marRight w:val="0"/>
      <w:marTop w:val="0"/>
      <w:marBottom w:val="0"/>
      <w:divBdr>
        <w:top w:val="none" w:sz="0" w:space="0" w:color="auto"/>
        <w:left w:val="none" w:sz="0" w:space="0" w:color="auto"/>
        <w:bottom w:val="none" w:sz="0" w:space="0" w:color="auto"/>
        <w:right w:val="none" w:sz="0" w:space="0" w:color="auto"/>
      </w:divBdr>
    </w:div>
    <w:div w:id="531111630">
      <w:bodyDiv w:val="1"/>
      <w:marLeft w:val="0"/>
      <w:marRight w:val="0"/>
      <w:marTop w:val="0"/>
      <w:marBottom w:val="0"/>
      <w:divBdr>
        <w:top w:val="none" w:sz="0" w:space="0" w:color="auto"/>
        <w:left w:val="none" w:sz="0" w:space="0" w:color="auto"/>
        <w:bottom w:val="none" w:sz="0" w:space="0" w:color="auto"/>
        <w:right w:val="none" w:sz="0" w:space="0" w:color="auto"/>
      </w:divBdr>
    </w:div>
    <w:div w:id="557863526">
      <w:bodyDiv w:val="1"/>
      <w:marLeft w:val="0"/>
      <w:marRight w:val="0"/>
      <w:marTop w:val="0"/>
      <w:marBottom w:val="0"/>
      <w:divBdr>
        <w:top w:val="none" w:sz="0" w:space="0" w:color="auto"/>
        <w:left w:val="none" w:sz="0" w:space="0" w:color="auto"/>
        <w:bottom w:val="none" w:sz="0" w:space="0" w:color="auto"/>
        <w:right w:val="none" w:sz="0" w:space="0" w:color="auto"/>
      </w:divBdr>
    </w:div>
    <w:div w:id="691801374">
      <w:bodyDiv w:val="1"/>
      <w:marLeft w:val="0"/>
      <w:marRight w:val="0"/>
      <w:marTop w:val="0"/>
      <w:marBottom w:val="0"/>
      <w:divBdr>
        <w:top w:val="none" w:sz="0" w:space="0" w:color="auto"/>
        <w:left w:val="none" w:sz="0" w:space="0" w:color="auto"/>
        <w:bottom w:val="none" w:sz="0" w:space="0" w:color="auto"/>
        <w:right w:val="none" w:sz="0" w:space="0" w:color="auto"/>
      </w:divBdr>
    </w:div>
    <w:div w:id="705645363">
      <w:bodyDiv w:val="1"/>
      <w:marLeft w:val="0"/>
      <w:marRight w:val="0"/>
      <w:marTop w:val="0"/>
      <w:marBottom w:val="0"/>
      <w:divBdr>
        <w:top w:val="none" w:sz="0" w:space="0" w:color="auto"/>
        <w:left w:val="none" w:sz="0" w:space="0" w:color="auto"/>
        <w:bottom w:val="none" w:sz="0" w:space="0" w:color="auto"/>
        <w:right w:val="none" w:sz="0" w:space="0" w:color="auto"/>
      </w:divBdr>
    </w:div>
    <w:div w:id="749734909">
      <w:bodyDiv w:val="1"/>
      <w:marLeft w:val="0"/>
      <w:marRight w:val="0"/>
      <w:marTop w:val="0"/>
      <w:marBottom w:val="0"/>
      <w:divBdr>
        <w:top w:val="none" w:sz="0" w:space="0" w:color="auto"/>
        <w:left w:val="none" w:sz="0" w:space="0" w:color="auto"/>
        <w:bottom w:val="none" w:sz="0" w:space="0" w:color="auto"/>
        <w:right w:val="none" w:sz="0" w:space="0" w:color="auto"/>
      </w:divBdr>
    </w:div>
    <w:div w:id="903835603">
      <w:bodyDiv w:val="1"/>
      <w:marLeft w:val="0"/>
      <w:marRight w:val="0"/>
      <w:marTop w:val="0"/>
      <w:marBottom w:val="0"/>
      <w:divBdr>
        <w:top w:val="none" w:sz="0" w:space="0" w:color="auto"/>
        <w:left w:val="none" w:sz="0" w:space="0" w:color="auto"/>
        <w:bottom w:val="none" w:sz="0" w:space="0" w:color="auto"/>
        <w:right w:val="none" w:sz="0" w:space="0" w:color="auto"/>
      </w:divBdr>
    </w:div>
    <w:div w:id="920679066">
      <w:bodyDiv w:val="1"/>
      <w:marLeft w:val="0"/>
      <w:marRight w:val="0"/>
      <w:marTop w:val="0"/>
      <w:marBottom w:val="0"/>
      <w:divBdr>
        <w:top w:val="none" w:sz="0" w:space="0" w:color="auto"/>
        <w:left w:val="none" w:sz="0" w:space="0" w:color="auto"/>
        <w:bottom w:val="none" w:sz="0" w:space="0" w:color="auto"/>
        <w:right w:val="none" w:sz="0" w:space="0" w:color="auto"/>
      </w:divBdr>
    </w:div>
    <w:div w:id="936786605">
      <w:bodyDiv w:val="1"/>
      <w:marLeft w:val="0"/>
      <w:marRight w:val="0"/>
      <w:marTop w:val="0"/>
      <w:marBottom w:val="0"/>
      <w:divBdr>
        <w:top w:val="none" w:sz="0" w:space="0" w:color="auto"/>
        <w:left w:val="none" w:sz="0" w:space="0" w:color="auto"/>
        <w:bottom w:val="none" w:sz="0" w:space="0" w:color="auto"/>
        <w:right w:val="none" w:sz="0" w:space="0" w:color="auto"/>
      </w:divBdr>
    </w:div>
    <w:div w:id="955333087">
      <w:bodyDiv w:val="1"/>
      <w:marLeft w:val="0"/>
      <w:marRight w:val="0"/>
      <w:marTop w:val="0"/>
      <w:marBottom w:val="0"/>
      <w:divBdr>
        <w:top w:val="none" w:sz="0" w:space="0" w:color="auto"/>
        <w:left w:val="none" w:sz="0" w:space="0" w:color="auto"/>
        <w:bottom w:val="none" w:sz="0" w:space="0" w:color="auto"/>
        <w:right w:val="none" w:sz="0" w:space="0" w:color="auto"/>
      </w:divBdr>
    </w:div>
    <w:div w:id="967859177">
      <w:bodyDiv w:val="1"/>
      <w:marLeft w:val="0"/>
      <w:marRight w:val="0"/>
      <w:marTop w:val="0"/>
      <w:marBottom w:val="0"/>
      <w:divBdr>
        <w:top w:val="none" w:sz="0" w:space="0" w:color="auto"/>
        <w:left w:val="none" w:sz="0" w:space="0" w:color="auto"/>
        <w:bottom w:val="none" w:sz="0" w:space="0" w:color="auto"/>
        <w:right w:val="none" w:sz="0" w:space="0" w:color="auto"/>
      </w:divBdr>
    </w:div>
    <w:div w:id="1005978309">
      <w:bodyDiv w:val="1"/>
      <w:marLeft w:val="0"/>
      <w:marRight w:val="0"/>
      <w:marTop w:val="0"/>
      <w:marBottom w:val="0"/>
      <w:divBdr>
        <w:top w:val="none" w:sz="0" w:space="0" w:color="auto"/>
        <w:left w:val="none" w:sz="0" w:space="0" w:color="auto"/>
        <w:bottom w:val="none" w:sz="0" w:space="0" w:color="auto"/>
        <w:right w:val="none" w:sz="0" w:space="0" w:color="auto"/>
      </w:divBdr>
    </w:div>
    <w:div w:id="1012026010">
      <w:bodyDiv w:val="1"/>
      <w:marLeft w:val="0"/>
      <w:marRight w:val="0"/>
      <w:marTop w:val="0"/>
      <w:marBottom w:val="0"/>
      <w:divBdr>
        <w:top w:val="none" w:sz="0" w:space="0" w:color="auto"/>
        <w:left w:val="none" w:sz="0" w:space="0" w:color="auto"/>
        <w:bottom w:val="none" w:sz="0" w:space="0" w:color="auto"/>
        <w:right w:val="none" w:sz="0" w:space="0" w:color="auto"/>
      </w:divBdr>
    </w:div>
    <w:div w:id="1023094826">
      <w:bodyDiv w:val="1"/>
      <w:marLeft w:val="0"/>
      <w:marRight w:val="0"/>
      <w:marTop w:val="0"/>
      <w:marBottom w:val="0"/>
      <w:divBdr>
        <w:top w:val="none" w:sz="0" w:space="0" w:color="auto"/>
        <w:left w:val="none" w:sz="0" w:space="0" w:color="auto"/>
        <w:bottom w:val="none" w:sz="0" w:space="0" w:color="auto"/>
        <w:right w:val="none" w:sz="0" w:space="0" w:color="auto"/>
      </w:divBdr>
    </w:div>
    <w:div w:id="1045570450">
      <w:bodyDiv w:val="1"/>
      <w:marLeft w:val="0"/>
      <w:marRight w:val="0"/>
      <w:marTop w:val="0"/>
      <w:marBottom w:val="0"/>
      <w:divBdr>
        <w:top w:val="none" w:sz="0" w:space="0" w:color="auto"/>
        <w:left w:val="none" w:sz="0" w:space="0" w:color="auto"/>
        <w:bottom w:val="none" w:sz="0" w:space="0" w:color="auto"/>
        <w:right w:val="none" w:sz="0" w:space="0" w:color="auto"/>
      </w:divBdr>
    </w:div>
    <w:div w:id="1049450424">
      <w:bodyDiv w:val="1"/>
      <w:marLeft w:val="0"/>
      <w:marRight w:val="0"/>
      <w:marTop w:val="0"/>
      <w:marBottom w:val="0"/>
      <w:divBdr>
        <w:top w:val="none" w:sz="0" w:space="0" w:color="auto"/>
        <w:left w:val="none" w:sz="0" w:space="0" w:color="auto"/>
        <w:bottom w:val="none" w:sz="0" w:space="0" w:color="auto"/>
        <w:right w:val="none" w:sz="0" w:space="0" w:color="auto"/>
      </w:divBdr>
    </w:div>
    <w:div w:id="1134325563">
      <w:bodyDiv w:val="1"/>
      <w:marLeft w:val="0"/>
      <w:marRight w:val="0"/>
      <w:marTop w:val="0"/>
      <w:marBottom w:val="0"/>
      <w:divBdr>
        <w:top w:val="none" w:sz="0" w:space="0" w:color="auto"/>
        <w:left w:val="none" w:sz="0" w:space="0" w:color="auto"/>
        <w:bottom w:val="none" w:sz="0" w:space="0" w:color="auto"/>
        <w:right w:val="none" w:sz="0" w:space="0" w:color="auto"/>
      </w:divBdr>
    </w:div>
    <w:div w:id="1189486529">
      <w:bodyDiv w:val="1"/>
      <w:marLeft w:val="0"/>
      <w:marRight w:val="0"/>
      <w:marTop w:val="0"/>
      <w:marBottom w:val="0"/>
      <w:divBdr>
        <w:top w:val="none" w:sz="0" w:space="0" w:color="auto"/>
        <w:left w:val="none" w:sz="0" w:space="0" w:color="auto"/>
        <w:bottom w:val="none" w:sz="0" w:space="0" w:color="auto"/>
        <w:right w:val="none" w:sz="0" w:space="0" w:color="auto"/>
      </w:divBdr>
    </w:div>
    <w:div w:id="1233127497">
      <w:bodyDiv w:val="1"/>
      <w:marLeft w:val="0"/>
      <w:marRight w:val="0"/>
      <w:marTop w:val="0"/>
      <w:marBottom w:val="0"/>
      <w:divBdr>
        <w:top w:val="none" w:sz="0" w:space="0" w:color="auto"/>
        <w:left w:val="none" w:sz="0" w:space="0" w:color="auto"/>
        <w:bottom w:val="none" w:sz="0" w:space="0" w:color="auto"/>
        <w:right w:val="none" w:sz="0" w:space="0" w:color="auto"/>
      </w:divBdr>
    </w:div>
    <w:div w:id="1244878173">
      <w:bodyDiv w:val="1"/>
      <w:marLeft w:val="0"/>
      <w:marRight w:val="0"/>
      <w:marTop w:val="0"/>
      <w:marBottom w:val="0"/>
      <w:divBdr>
        <w:top w:val="none" w:sz="0" w:space="0" w:color="auto"/>
        <w:left w:val="none" w:sz="0" w:space="0" w:color="auto"/>
        <w:bottom w:val="none" w:sz="0" w:space="0" w:color="auto"/>
        <w:right w:val="none" w:sz="0" w:space="0" w:color="auto"/>
      </w:divBdr>
    </w:div>
    <w:div w:id="1255167977">
      <w:bodyDiv w:val="1"/>
      <w:marLeft w:val="0"/>
      <w:marRight w:val="0"/>
      <w:marTop w:val="0"/>
      <w:marBottom w:val="0"/>
      <w:divBdr>
        <w:top w:val="none" w:sz="0" w:space="0" w:color="auto"/>
        <w:left w:val="none" w:sz="0" w:space="0" w:color="auto"/>
        <w:bottom w:val="none" w:sz="0" w:space="0" w:color="auto"/>
        <w:right w:val="none" w:sz="0" w:space="0" w:color="auto"/>
      </w:divBdr>
    </w:div>
    <w:div w:id="1255628719">
      <w:bodyDiv w:val="1"/>
      <w:marLeft w:val="0"/>
      <w:marRight w:val="0"/>
      <w:marTop w:val="0"/>
      <w:marBottom w:val="0"/>
      <w:divBdr>
        <w:top w:val="none" w:sz="0" w:space="0" w:color="auto"/>
        <w:left w:val="none" w:sz="0" w:space="0" w:color="auto"/>
        <w:bottom w:val="none" w:sz="0" w:space="0" w:color="auto"/>
        <w:right w:val="none" w:sz="0" w:space="0" w:color="auto"/>
      </w:divBdr>
    </w:div>
    <w:div w:id="1367872627">
      <w:bodyDiv w:val="1"/>
      <w:marLeft w:val="0"/>
      <w:marRight w:val="0"/>
      <w:marTop w:val="0"/>
      <w:marBottom w:val="0"/>
      <w:divBdr>
        <w:top w:val="none" w:sz="0" w:space="0" w:color="auto"/>
        <w:left w:val="none" w:sz="0" w:space="0" w:color="auto"/>
        <w:bottom w:val="none" w:sz="0" w:space="0" w:color="auto"/>
        <w:right w:val="none" w:sz="0" w:space="0" w:color="auto"/>
      </w:divBdr>
    </w:div>
    <w:div w:id="1453590175">
      <w:bodyDiv w:val="1"/>
      <w:marLeft w:val="0"/>
      <w:marRight w:val="0"/>
      <w:marTop w:val="0"/>
      <w:marBottom w:val="0"/>
      <w:divBdr>
        <w:top w:val="none" w:sz="0" w:space="0" w:color="auto"/>
        <w:left w:val="none" w:sz="0" w:space="0" w:color="auto"/>
        <w:bottom w:val="none" w:sz="0" w:space="0" w:color="auto"/>
        <w:right w:val="none" w:sz="0" w:space="0" w:color="auto"/>
      </w:divBdr>
    </w:div>
    <w:div w:id="1456363199">
      <w:bodyDiv w:val="1"/>
      <w:marLeft w:val="0"/>
      <w:marRight w:val="0"/>
      <w:marTop w:val="0"/>
      <w:marBottom w:val="0"/>
      <w:divBdr>
        <w:top w:val="none" w:sz="0" w:space="0" w:color="auto"/>
        <w:left w:val="none" w:sz="0" w:space="0" w:color="auto"/>
        <w:bottom w:val="none" w:sz="0" w:space="0" w:color="auto"/>
        <w:right w:val="none" w:sz="0" w:space="0" w:color="auto"/>
      </w:divBdr>
    </w:div>
    <w:div w:id="1466434382">
      <w:bodyDiv w:val="1"/>
      <w:marLeft w:val="0"/>
      <w:marRight w:val="0"/>
      <w:marTop w:val="0"/>
      <w:marBottom w:val="0"/>
      <w:divBdr>
        <w:top w:val="none" w:sz="0" w:space="0" w:color="auto"/>
        <w:left w:val="none" w:sz="0" w:space="0" w:color="auto"/>
        <w:bottom w:val="none" w:sz="0" w:space="0" w:color="auto"/>
        <w:right w:val="none" w:sz="0" w:space="0" w:color="auto"/>
      </w:divBdr>
    </w:div>
    <w:div w:id="1503279491">
      <w:bodyDiv w:val="1"/>
      <w:marLeft w:val="0"/>
      <w:marRight w:val="0"/>
      <w:marTop w:val="0"/>
      <w:marBottom w:val="0"/>
      <w:divBdr>
        <w:top w:val="none" w:sz="0" w:space="0" w:color="auto"/>
        <w:left w:val="none" w:sz="0" w:space="0" w:color="auto"/>
        <w:bottom w:val="none" w:sz="0" w:space="0" w:color="auto"/>
        <w:right w:val="none" w:sz="0" w:space="0" w:color="auto"/>
      </w:divBdr>
    </w:div>
    <w:div w:id="1553882503">
      <w:bodyDiv w:val="1"/>
      <w:marLeft w:val="0"/>
      <w:marRight w:val="0"/>
      <w:marTop w:val="0"/>
      <w:marBottom w:val="0"/>
      <w:divBdr>
        <w:top w:val="none" w:sz="0" w:space="0" w:color="auto"/>
        <w:left w:val="none" w:sz="0" w:space="0" w:color="auto"/>
        <w:bottom w:val="none" w:sz="0" w:space="0" w:color="auto"/>
        <w:right w:val="none" w:sz="0" w:space="0" w:color="auto"/>
      </w:divBdr>
    </w:div>
    <w:div w:id="1588683710">
      <w:bodyDiv w:val="1"/>
      <w:marLeft w:val="0"/>
      <w:marRight w:val="0"/>
      <w:marTop w:val="0"/>
      <w:marBottom w:val="0"/>
      <w:divBdr>
        <w:top w:val="none" w:sz="0" w:space="0" w:color="auto"/>
        <w:left w:val="none" w:sz="0" w:space="0" w:color="auto"/>
        <w:bottom w:val="none" w:sz="0" w:space="0" w:color="auto"/>
        <w:right w:val="none" w:sz="0" w:space="0" w:color="auto"/>
      </w:divBdr>
    </w:div>
    <w:div w:id="1597713100">
      <w:bodyDiv w:val="1"/>
      <w:marLeft w:val="0"/>
      <w:marRight w:val="0"/>
      <w:marTop w:val="0"/>
      <w:marBottom w:val="0"/>
      <w:divBdr>
        <w:top w:val="none" w:sz="0" w:space="0" w:color="auto"/>
        <w:left w:val="none" w:sz="0" w:space="0" w:color="auto"/>
        <w:bottom w:val="none" w:sz="0" w:space="0" w:color="auto"/>
        <w:right w:val="none" w:sz="0" w:space="0" w:color="auto"/>
      </w:divBdr>
    </w:div>
    <w:div w:id="1743210285">
      <w:bodyDiv w:val="1"/>
      <w:marLeft w:val="0"/>
      <w:marRight w:val="0"/>
      <w:marTop w:val="0"/>
      <w:marBottom w:val="0"/>
      <w:divBdr>
        <w:top w:val="none" w:sz="0" w:space="0" w:color="auto"/>
        <w:left w:val="none" w:sz="0" w:space="0" w:color="auto"/>
        <w:bottom w:val="none" w:sz="0" w:space="0" w:color="auto"/>
        <w:right w:val="none" w:sz="0" w:space="0" w:color="auto"/>
      </w:divBdr>
    </w:div>
    <w:div w:id="1954634040">
      <w:bodyDiv w:val="1"/>
      <w:marLeft w:val="0"/>
      <w:marRight w:val="0"/>
      <w:marTop w:val="0"/>
      <w:marBottom w:val="0"/>
      <w:divBdr>
        <w:top w:val="none" w:sz="0" w:space="0" w:color="auto"/>
        <w:left w:val="none" w:sz="0" w:space="0" w:color="auto"/>
        <w:bottom w:val="none" w:sz="0" w:space="0" w:color="auto"/>
        <w:right w:val="none" w:sz="0" w:space="0" w:color="auto"/>
      </w:divBdr>
    </w:div>
    <w:div w:id="19942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6C525-73E7-40A0-A773-8ABBB152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1747</Words>
  <Characters>11571</Characters>
  <Application>Microsoft Office Word</Application>
  <DocSecurity>0</DocSecurity>
  <Lines>96</Lines>
  <Paragraphs>26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13292</CharactersWithSpaces>
  <SharedDoc>false</SharedDoc>
  <HLinks>
    <vt:vector size="24" baseType="variant">
      <vt:variant>
        <vt:i4>5243007</vt:i4>
      </vt:variant>
      <vt:variant>
        <vt:i4>9</vt:i4>
      </vt:variant>
      <vt:variant>
        <vt:i4>0</vt:i4>
      </vt:variant>
      <vt:variant>
        <vt:i4>5</vt:i4>
      </vt:variant>
      <vt:variant>
        <vt:lpwstr>lnk://APP=INFOUTET|OPERA=LEX|ID_DOC=61LX0000102693/</vt:lpwstr>
      </vt:variant>
      <vt:variant>
        <vt:lpwstr/>
      </vt:variant>
      <vt:variant>
        <vt:i4>7274563</vt:i4>
      </vt:variant>
      <vt:variant>
        <vt:i4>6</vt:i4>
      </vt:variant>
      <vt:variant>
        <vt:i4>0</vt:i4>
      </vt:variant>
      <vt:variant>
        <vt:i4>5</vt:i4>
      </vt:variant>
      <vt:variant>
        <vt:lpwstr>lnk://APP=INFOUTET|OPERA=COD|ID_DOC=05AC00004234/</vt:lpwstr>
      </vt:variant>
      <vt:variant>
        <vt:lpwstr/>
      </vt:variant>
      <vt:variant>
        <vt:i4>1572884</vt:i4>
      </vt:variant>
      <vt:variant>
        <vt:i4>3</vt:i4>
      </vt:variant>
      <vt:variant>
        <vt:i4>0</vt:i4>
      </vt:variant>
      <vt:variant>
        <vt:i4>5</vt:i4>
      </vt:variant>
      <vt:variant>
        <vt:lpwstr>http://www.consob.it/main/documenti/Regolamentazione/direttive_ue/dir_2003_6_ce.htm</vt:lpwstr>
      </vt:variant>
      <vt:variant>
        <vt:lpwstr/>
      </vt:variant>
      <vt:variant>
        <vt:i4>1572884</vt:i4>
      </vt:variant>
      <vt:variant>
        <vt:i4>0</vt:i4>
      </vt:variant>
      <vt:variant>
        <vt:i4>0</vt:i4>
      </vt:variant>
      <vt:variant>
        <vt:i4>5</vt:i4>
      </vt:variant>
      <vt:variant>
        <vt:lpwstr>http://www.consob.it/main/documenti/Regolamentazione/direttive_ue/dir_2003_6_ce.htm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2009-10-28T10:14:00Z</cp:lastPrinted>
  <dcterms:created xsi:type="dcterms:W3CDTF">2024-01-25T10:26:00Z</dcterms:created>
  <dcterms:modified xsi:type="dcterms:W3CDTF">2024-01-25T14:33:00Z</dcterms:modified>
</cp:coreProperties>
</file>